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8150F" w14:textId="74D44ACC" w:rsidR="00595AC6" w:rsidRDefault="00000000" w:rsidP="005C23FC">
      <w:pPr>
        <w:pStyle w:val="Titre"/>
      </w:pPr>
      <w:r>
        <w:t>CMOPC – ÉVALUATION L3</w:t>
      </w:r>
      <w:r w:rsidR="00444BF9">
        <w:t xml:space="preserve"> FEVRIER 2026</w:t>
      </w:r>
    </w:p>
    <w:p w14:paraId="172CC861" w14:textId="77777777" w:rsidR="00595AC6" w:rsidRDefault="00000000" w:rsidP="005C23FC">
      <w:r>
        <w:t>Conception Web – Univers « Calvin et Hobbes »</w:t>
      </w:r>
    </w:p>
    <w:p w14:paraId="2C0FE23E" w14:textId="77777777" w:rsidR="00595AC6" w:rsidRDefault="00000000" w:rsidP="005C23FC">
      <w:pPr>
        <w:pStyle w:val="Titre1"/>
      </w:pPr>
      <w:r>
        <w:t>OBJECTIF GÉNÉRAL</w:t>
      </w:r>
    </w:p>
    <w:p w14:paraId="7867366B" w14:textId="77777777" w:rsidR="00595AC6" w:rsidRDefault="00000000">
      <w:r>
        <w:t>Concevoir un site web original respectant :</w:t>
      </w:r>
    </w:p>
    <w:p w14:paraId="2A9F952B" w14:textId="77777777" w:rsidR="00595AC6" w:rsidRDefault="00000000">
      <w:pPr>
        <w:pStyle w:val="Listepuces"/>
      </w:pPr>
      <w:r>
        <w:t>Les fondamentaux HTML/CSS</w:t>
      </w:r>
    </w:p>
    <w:p w14:paraId="472A547C" w14:textId="77777777" w:rsidR="00595AC6" w:rsidRDefault="00000000">
      <w:pPr>
        <w:pStyle w:val="Listepuces"/>
      </w:pPr>
      <w:r>
        <w:t>Une cohérence graphique</w:t>
      </w:r>
    </w:p>
    <w:p w14:paraId="3DF7E5EC" w14:textId="77777777" w:rsidR="00595AC6" w:rsidRDefault="00000000">
      <w:pPr>
        <w:pStyle w:val="Listepuces"/>
      </w:pPr>
      <w:r>
        <w:t>Une intention éditoriale claire</w:t>
      </w:r>
    </w:p>
    <w:p w14:paraId="6A3C7682" w14:textId="77777777" w:rsidR="00595AC6" w:rsidRDefault="00000000">
      <w:pPr>
        <w:pStyle w:val="Listepuces"/>
      </w:pPr>
      <w:r>
        <w:t>Une réflexion sur l’univers de l’œuvre</w:t>
      </w:r>
    </w:p>
    <w:p w14:paraId="2C9B4905" w14:textId="77777777" w:rsidR="00595AC6" w:rsidRDefault="00000000" w:rsidP="005C23FC">
      <w:pPr>
        <w:pStyle w:val="Titre1"/>
      </w:pPr>
      <w:r>
        <w:t>DEUX ORIENTATIONS POSSIBLES</w:t>
      </w:r>
    </w:p>
    <w:p w14:paraId="5C4D1EF4" w14:textId="77777777" w:rsidR="00595AC6" w:rsidRDefault="00000000">
      <w:r>
        <w:t xml:space="preserve">Vous choisissez </w:t>
      </w:r>
      <w:r w:rsidRPr="005C23FC">
        <w:rPr>
          <w:b/>
          <w:bCs/>
        </w:rPr>
        <w:t>UNE</w:t>
      </w:r>
      <w:r>
        <w:t xml:space="preserve"> des deux approches suivantes :</w:t>
      </w:r>
    </w:p>
    <w:p w14:paraId="15A96430" w14:textId="77777777" w:rsidR="00595AC6" w:rsidRDefault="00000000" w:rsidP="005C23FC">
      <w:pPr>
        <w:pStyle w:val="Titre2"/>
      </w:pPr>
      <w:r w:rsidRPr="00206595">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 1</w:t>
      </w:r>
      <w:r>
        <w:t xml:space="preserve"> — Concevoir une expérience immersive autour de Calvin et Hobbes</w:t>
      </w:r>
    </w:p>
    <w:p w14:paraId="1E754E58" w14:textId="77777777" w:rsidR="00595AC6" w:rsidRDefault="00000000">
      <w:r>
        <w:t>Approche narrative et conceptuelle.</w:t>
      </w:r>
    </w:p>
    <w:p w14:paraId="154B55B2" w14:textId="77777777" w:rsidR="00595AC6" w:rsidRDefault="00000000">
      <w:r>
        <w:t>Attendus spécifiques :</w:t>
      </w:r>
    </w:p>
    <w:p w14:paraId="06234B55" w14:textId="77777777" w:rsidR="00595AC6" w:rsidRDefault="00000000">
      <w:pPr>
        <w:pStyle w:val="Listepuces"/>
      </w:pPr>
      <w:r>
        <w:t>Structure en parcours narratif</w:t>
      </w:r>
    </w:p>
    <w:p w14:paraId="130DC22A" w14:textId="77777777" w:rsidR="00595AC6" w:rsidRDefault="00000000">
      <w:pPr>
        <w:pStyle w:val="Listepuces"/>
      </w:pPr>
      <w:r>
        <w:t>Progression visuelle (évolution du réel vers l’imaginaire)</w:t>
      </w:r>
    </w:p>
    <w:p w14:paraId="11DE8746" w14:textId="77777777" w:rsidR="00595AC6" w:rsidRDefault="00000000">
      <w:pPr>
        <w:pStyle w:val="Listepuces"/>
      </w:pPr>
      <w:r>
        <w:t>Direction artistique assumée</w:t>
      </w:r>
    </w:p>
    <w:p w14:paraId="20F83CE2" w14:textId="77777777" w:rsidR="00595AC6" w:rsidRDefault="00000000">
      <w:pPr>
        <w:pStyle w:val="Listepuces"/>
      </w:pPr>
      <w:r>
        <w:t>Intégration des médias dans la narration (pas décorative)</w:t>
      </w:r>
    </w:p>
    <w:p w14:paraId="6E446345" w14:textId="77777777" w:rsidR="00595AC6" w:rsidRDefault="00000000">
      <w:r>
        <w:t>Structure recommandée en 4 temps :</w:t>
      </w:r>
    </w:p>
    <w:p w14:paraId="50A13E9C" w14:textId="13F0AD15" w:rsidR="00595AC6" w:rsidRDefault="00000000" w:rsidP="002F69CF">
      <w:pPr>
        <w:pStyle w:val="Listepuces"/>
      </w:pPr>
      <w:r w:rsidRPr="00317C17">
        <w:rPr>
          <w:b/>
          <w:bCs/>
        </w:rPr>
        <w:t>Le monde réel</w:t>
      </w:r>
      <w:r>
        <w:t xml:space="preserve"> </w:t>
      </w:r>
      <w:r w:rsidR="00317C17">
        <w:t xml:space="preserve">- </w:t>
      </w:r>
      <w:r w:rsidR="00317C17">
        <w:t>Présentation sobre</w:t>
      </w:r>
      <w:r w:rsidR="00317C17">
        <w:t xml:space="preserve"> </w:t>
      </w:r>
      <w:r w:rsidR="00317C17">
        <w:t xml:space="preserve">Contexte </w:t>
      </w:r>
    </w:p>
    <w:p w14:paraId="54EBB9EB" w14:textId="1D81449C" w:rsidR="00595AC6" w:rsidRDefault="00000000" w:rsidP="0062620E">
      <w:pPr>
        <w:pStyle w:val="Listepuces"/>
      </w:pPr>
      <w:r w:rsidRPr="00317C17">
        <w:rPr>
          <w:b/>
          <w:bCs/>
        </w:rPr>
        <w:t>L’apparition de l’imaginaire</w:t>
      </w:r>
      <w:r w:rsidR="00317C17">
        <w:t xml:space="preserve"> –</w:t>
      </w:r>
      <w:r w:rsidR="00317C17" w:rsidRPr="00317C17">
        <w:t xml:space="preserve"> </w:t>
      </w:r>
      <w:r w:rsidR="00317C17">
        <w:t>Introduction</w:t>
      </w:r>
      <w:r w:rsidR="00317C17">
        <w:t xml:space="preserve"> de la peluche</w:t>
      </w:r>
      <w:r w:rsidR="00317C17">
        <w:t xml:space="preserve"> d’Hobbes</w:t>
      </w:r>
      <w:r w:rsidR="00317C17">
        <w:t xml:space="preserve"> </w:t>
      </w:r>
    </w:p>
    <w:p w14:paraId="72483EA4" w14:textId="5DFD7F6A" w:rsidR="00595AC6" w:rsidRDefault="00000000">
      <w:pPr>
        <w:pStyle w:val="Listepuces"/>
      </w:pPr>
      <w:r w:rsidRPr="00317C17">
        <w:rPr>
          <w:b/>
          <w:bCs/>
        </w:rPr>
        <w:t xml:space="preserve">Explosion </w:t>
      </w:r>
      <w:r w:rsidR="00317C17" w:rsidRPr="00317C17">
        <w:rPr>
          <w:b/>
          <w:bCs/>
        </w:rPr>
        <w:t>creative</w:t>
      </w:r>
      <w:r w:rsidR="00317C17">
        <w:t xml:space="preserve"> </w:t>
      </w:r>
      <w:r w:rsidR="00317C17" w:rsidRPr="00317C17">
        <w:t>Effets visuels plus audacieux</w:t>
      </w:r>
    </w:p>
    <w:p w14:paraId="5898045A" w14:textId="77777777" w:rsidR="00595AC6" w:rsidRDefault="00000000">
      <w:pPr>
        <w:pStyle w:val="Listepuces"/>
      </w:pPr>
      <w:r w:rsidRPr="00317C17">
        <w:rPr>
          <w:b/>
          <w:bCs/>
        </w:rPr>
        <w:t>Retour au calme</w:t>
      </w:r>
      <w:r>
        <w:t xml:space="preserve"> / réflexion sur l’auteur</w:t>
      </w:r>
    </w:p>
    <w:p w14:paraId="1F7C87A7" w14:textId="77777777" w:rsidR="00595AC6" w:rsidRDefault="00000000" w:rsidP="005C23FC">
      <w:pPr>
        <w:pStyle w:val="Titre2"/>
      </w:pPr>
      <w:r w:rsidRPr="00206595">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 2</w:t>
      </w:r>
      <w:r>
        <w:t xml:space="preserve"> — Plonger dans l’univers de Calvin et Hobbes</w:t>
      </w:r>
    </w:p>
    <w:p w14:paraId="73BFA381" w14:textId="4771BB1C" w:rsidR="00595AC6" w:rsidRDefault="00000000">
      <w:r>
        <w:t>Approche éditoriale structurée.</w:t>
      </w:r>
      <w:r w:rsidR="005C23FC">
        <w:br/>
      </w:r>
      <w:r>
        <w:t>Attendus spécifiques :</w:t>
      </w:r>
    </w:p>
    <w:p w14:paraId="19F092F6" w14:textId="77777777" w:rsidR="00595AC6" w:rsidRDefault="00000000">
      <w:pPr>
        <w:pStyle w:val="Listepuces"/>
      </w:pPr>
      <w:r>
        <w:t>Présentation claire de l’œuvre</w:t>
      </w:r>
    </w:p>
    <w:p w14:paraId="3D42AE06" w14:textId="77777777" w:rsidR="00595AC6" w:rsidRDefault="00000000">
      <w:pPr>
        <w:pStyle w:val="Listepuces"/>
      </w:pPr>
      <w:r>
        <w:t>Présentation détaillée des personnages</w:t>
      </w:r>
    </w:p>
    <w:p w14:paraId="421B0109" w14:textId="77777777" w:rsidR="00595AC6" w:rsidRDefault="00000000">
      <w:pPr>
        <w:pStyle w:val="Listepuces"/>
      </w:pPr>
      <w:r>
        <w:t>Contexte historique (1985–1995)</w:t>
      </w:r>
    </w:p>
    <w:p w14:paraId="21037C7B" w14:textId="77777777" w:rsidR="00595AC6" w:rsidRDefault="00000000">
      <w:pPr>
        <w:pStyle w:val="Listepuces"/>
      </w:pPr>
      <w:r>
        <w:t>Analyse du ton (humour, philosophie, critique sociale)</w:t>
      </w:r>
    </w:p>
    <w:p w14:paraId="5FC89FCE" w14:textId="432E6F7E" w:rsidR="004567E5" w:rsidRDefault="00000000" w:rsidP="00206595">
      <w:pPr>
        <w:pStyle w:val="Listepuces"/>
        <w:rPr>
          <w:lang w:val="fr-FR"/>
        </w:rPr>
      </w:pPr>
      <w:r>
        <w:t>Exigences renforcées sur :</w:t>
      </w:r>
      <w:r w:rsidR="00206595">
        <w:br/>
      </w:r>
      <w:r>
        <w:t>Hiérarchie des contenus</w:t>
      </w:r>
      <w:r w:rsidR="00206595">
        <w:br/>
      </w:r>
      <w:r>
        <w:t>Organisation</w:t>
      </w:r>
      <w:r w:rsidR="00206595">
        <w:t xml:space="preserve">, </w:t>
      </w:r>
      <w:r>
        <w:t>Lisibilité</w:t>
      </w:r>
    </w:p>
    <w:p w14:paraId="02B71580" w14:textId="543DD83A" w:rsidR="004567E5" w:rsidRDefault="004567E5" w:rsidP="005C23FC">
      <w:pPr>
        <w:pStyle w:val="Listepuces"/>
        <w:rPr>
          <w:lang w:val="fr-FR"/>
        </w:rPr>
      </w:pPr>
      <w:r w:rsidRPr="004567E5">
        <w:rPr>
          <w:lang w:val="fr-FR"/>
        </w:rPr>
        <w:t xml:space="preserve">La clarté UX </w:t>
      </w:r>
      <w:r w:rsidR="006617E4">
        <w:rPr>
          <w:lang w:val="fr-FR"/>
        </w:rPr>
        <w:t>(Experience Utilisateur)</w:t>
      </w:r>
      <w:r w:rsidRPr="004567E5">
        <w:rPr>
          <w:lang w:val="fr-FR"/>
        </w:rPr>
        <w:t>:</w:t>
      </w:r>
      <w:r w:rsidRPr="004567E5">
        <w:rPr>
          <w:lang w:val="fr-FR"/>
        </w:rPr>
        <w:t xml:space="preserve"> </w:t>
      </w:r>
    </w:p>
    <w:p w14:paraId="636DE581" w14:textId="1CF10C67" w:rsidR="004567E5" w:rsidRPr="005C23FC" w:rsidRDefault="004567E5" w:rsidP="004567E5">
      <w:pPr>
        <w:pStyle w:val="Listepuces"/>
        <w:numPr>
          <w:ilvl w:val="0"/>
          <w:numId w:val="0"/>
        </w:numPr>
        <w:ind w:left="360"/>
        <w:rPr>
          <w:sz w:val="18"/>
          <w:szCs w:val="18"/>
        </w:rPr>
      </w:pPr>
      <w:r w:rsidRPr="004567E5">
        <w:rPr>
          <w:sz w:val="18"/>
          <w:szCs w:val="18"/>
          <w:lang w:val="fr-FR"/>
        </w:rPr>
        <w:t>L’utilisateur comprend immédiatement où il est, ce qu’il peut faire et comment naviguer.</w:t>
      </w:r>
      <w:r w:rsidRPr="005C23FC">
        <w:rPr>
          <w:sz w:val="18"/>
          <w:szCs w:val="18"/>
          <w:lang w:val="fr-FR"/>
        </w:rPr>
        <w:t xml:space="preserve"> </w:t>
      </w:r>
      <w:r w:rsidRPr="005C23FC">
        <w:rPr>
          <w:sz w:val="18"/>
          <w:szCs w:val="18"/>
        </w:rPr>
        <w:t>Le menu est visible</w:t>
      </w:r>
      <w:r w:rsidRPr="005C23FC">
        <w:rPr>
          <w:sz w:val="18"/>
          <w:szCs w:val="18"/>
        </w:rPr>
        <w:t xml:space="preserve">. </w:t>
      </w:r>
      <w:r w:rsidRPr="005C23FC">
        <w:rPr>
          <w:sz w:val="18"/>
          <w:szCs w:val="18"/>
        </w:rPr>
        <w:t>Les liens sont compréhensibles</w:t>
      </w:r>
      <w:r w:rsidRPr="005C23FC">
        <w:rPr>
          <w:sz w:val="18"/>
          <w:szCs w:val="18"/>
        </w:rPr>
        <w:t xml:space="preserve">. </w:t>
      </w:r>
      <w:r w:rsidRPr="005C23FC">
        <w:rPr>
          <w:sz w:val="18"/>
          <w:szCs w:val="18"/>
        </w:rPr>
        <w:t>On sait sur quelle page on se trouve</w:t>
      </w:r>
      <w:r w:rsidRPr="005C23FC">
        <w:rPr>
          <w:sz w:val="18"/>
          <w:szCs w:val="18"/>
        </w:rPr>
        <w:t xml:space="preserve">. </w:t>
      </w:r>
      <w:r w:rsidRPr="005C23FC">
        <w:rPr>
          <w:sz w:val="18"/>
          <w:szCs w:val="18"/>
        </w:rPr>
        <w:t>On peut revenir à l’accueil facilement</w:t>
      </w:r>
    </w:p>
    <w:p w14:paraId="01DC7585" w14:textId="71C96FF5" w:rsidR="00595AC6" w:rsidRDefault="00595AC6" w:rsidP="004567E5">
      <w:pPr>
        <w:pStyle w:val="Listepuces"/>
        <w:numPr>
          <w:ilvl w:val="0"/>
          <w:numId w:val="0"/>
        </w:numPr>
      </w:pPr>
    </w:p>
    <w:p w14:paraId="01951276" w14:textId="77777777" w:rsidR="00595AC6" w:rsidRDefault="00000000" w:rsidP="005C23FC">
      <w:pPr>
        <w:pStyle w:val="Titre1"/>
      </w:pPr>
      <w:r>
        <w:lastRenderedPageBreak/>
        <w:t>EXIGENCES COMMUNES AUX DEUX OPTIONS</w:t>
      </w:r>
    </w:p>
    <w:p w14:paraId="4EF1F39D" w14:textId="3A1568DE" w:rsidR="00595AC6" w:rsidRDefault="00000000" w:rsidP="005C23FC">
      <w:pPr>
        <w:pStyle w:val="Titre2"/>
      </w:pPr>
      <w:r>
        <w:t>Navigation</w:t>
      </w:r>
    </w:p>
    <w:p w14:paraId="331BA818" w14:textId="77777777" w:rsidR="00595AC6" w:rsidRDefault="00000000">
      <w:pPr>
        <w:pStyle w:val="Listepuces"/>
      </w:pPr>
      <w:r>
        <w:t>Menu clair et fonctionnel</w:t>
      </w:r>
    </w:p>
    <w:p w14:paraId="470C7430" w14:textId="77777777" w:rsidR="00595AC6" w:rsidRDefault="00000000">
      <w:pPr>
        <w:pStyle w:val="Listepuces"/>
      </w:pPr>
      <w:r>
        <w:t>Architecture logique</w:t>
      </w:r>
    </w:p>
    <w:p w14:paraId="43D23C9D" w14:textId="77777777" w:rsidR="00595AC6" w:rsidRDefault="00000000">
      <w:pPr>
        <w:pStyle w:val="Listepuces"/>
      </w:pPr>
      <w:r>
        <w:t>Liens internes cohérents</w:t>
      </w:r>
    </w:p>
    <w:p w14:paraId="736C3171" w14:textId="7ADC408F" w:rsidR="00595AC6" w:rsidRDefault="00000000" w:rsidP="005C23FC">
      <w:pPr>
        <w:pStyle w:val="Titre2"/>
      </w:pPr>
      <w:r>
        <w:t>Intégrations obligatoires</w:t>
      </w:r>
    </w:p>
    <w:p w14:paraId="18B1B729" w14:textId="77777777" w:rsidR="00595AC6" w:rsidRDefault="00000000">
      <w:pPr>
        <w:pStyle w:val="Listepuces"/>
      </w:pPr>
      <w:r>
        <w:t>Lien vers un article critique (ouverture dans un nouvel onglet)</w:t>
      </w:r>
    </w:p>
    <w:p w14:paraId="74CC6427" w14:textId="77777777" w:rsidR="00595AC6" w:rsidRDefault="00000000">
      <w:pPr>
        <w:pStyle w:val="Listepuces"/>
      </w:pPr>
      <w:r>
        <w:t>Téléchargement d’une planche HD (PDF + poids en Ko indiqué)</w:t>
      </w:r>
    </w:p>
    <w:p w14:paraId="602B1837" w14:textId="77777777" w:rsidR="00595AC6" w:rsidRDefault="00000000">
      <w:pPr>
        <w:pStyle w:val="Listepuces"/>
      </w:pPr>
      <w:r>
        <w:t>Un GIF animé intégré intelligemment</w:t>
      </w:r>
    </w:p>
    <w:p w14:paraId="704CCD1F" w14:textId="54DF7AF1" w:rsidR="00595AC6" w:rsidRDefault="00000000">
      <w:pPr>
        <w:pStyle w:val="Listepuces"/>
      </w:pPr>
      <w:r>
        <w:t>Un rollover (traduction d’une bulle</w:t>
      </w:r>
      <w:r w:rsidR="00206595">
        <w:t xml:space="preserve"> fournie</w:t>
      </w:r>
      <w:r>
        <w:t xml:space="preserve"> : anglais par défaut, français au survol)</w:t>
      </w:r>
    </w:p>
    <w:p w14:paraId="4D66019E" w14:textId="3CC424A0" w:rsidR="00595AC6" w:rsidRDefault="00000000">
      <w:pPr>
        <w:pStyle w:val="Listepuces"/>
      </w:pPr>
      <w:r>
        <w:t>Images optimisées</w:t>
      </w:r>
      <w:r w:rsidR="004567E5">
        <w:t xml:space="preserve"> pour le web </w:t>
      </w:r>
    </w:p>
    <w:p w14:paraId="5D58DED7" w14:textId="7C462061" w:rsidR="00595AC6" w:rsidRDefault="00000000" w:rsidP="005C23FC">
      <w:pPr>
        <w:pStyle w:val="Titre2"/>
      </w:pPr>
      <w:r>
        <w:t>Contraintes techniques</w:t>
      </w:r>
    </w:p>
    <w:p w14:paraId="3569D325" w14:textId="1C2CD3DA" w:rsidR="00595AC6" w:rsidRDefault="00000000">
      <w:r>
        <w:t>Le site doit être placé dans : www\calvinhobbes</w:t>
      </w:r>
      <w:r w:rsidR="004567E5">
        <w:t>\</w:t>
      </w:r>
      <w:r w:rsidR="006617E4">
        <w:br/>
        <w:t xml:space="preserve">page de démarrage : </w:t>
      </w:r>
      <w:r w:rsidR="004567E5">
        <w:t>indexcalvin.html</w:t>
      </w:r>
    </w:p>
    <w:p w14:paraId="37D601A4" w14:textId="77777777" w:rsidR="00595AC6" w:rsidRDefault="00000000">
      <w:r>
        <w:t>Utilisation obligatoire des balises &lt;div&gt; pour la mise en page.</w:t>
      </w:r>
    </w:p>
    <w:p w14:paraId="2809CA32" w14:textId="77777777" w:rsidR="00595AC6" w:rsidRDefault="00000000" w:rsidP="005C23FC">
      <w:pPr>
        <w:pStyle w:val="Titre2"/>
      </w:pPr>
      <w:r>
        <w:t>OPTION CSS (au choix)</w:t>
      </w:r>
    </w:p>
    <w:p w14:paraId="1A9E9CEF" w14:textId="16CE35B1" w:rsidR="00595AC6" w:rsidRDefault="00000000">
      <w:r>
        <w:t xml:space="preserve">Option A </w:t>
      </w:r>
      <w:r w:rsidR="004567E5">
        <w:t xml:space="preserve">: </w:t>
      </w:r>
      <w:r>
        <w:t>CSS dans un fichier séparé nommé calvin_style.css.</w:t>
      </w:r>
    </w:p>
    <w:p w14:paraId="51F73C36" w14:textId="56726D2F" w:rsidR="00595AC6" w:rsidRDefault="00000000">
      <w:r>
        <w:t>Lien</w:t>
      </w:r>
      <w:r w:rsidR="006617E4">
        <w:t xml:space="preserve"> dans toutes les pages</w:t>
      </w:r>
      <w:r>
        <w:t xml:space="preserve"> via : &lt;link rel="stylesheet" href="calvin_style.css"&gt;</w:t>
      </w:r>
    </w:p>
    <w:p w14:paraId="14CDD716" w14:textId="511DA6A3" w:rsidR="00595AC6" w:rsidRDefault="00000000">
      <w:r>
        <w:t>Option B</w:t>
      </w:r>
      <w:r w:rsidR="004567E5">
        <w:t xml:space="preserve"> </w:t>
      </w:r>
      <w:r>
        <w:t>: CSS intégré dans la balise &lt;style&gt;</w:t>
      </w:r>
      <w:r w:rsidR="004567E5">
        <w:t>&lt;</w:t>
      </w:r>
      <w:r w:rsidR="004567E5">
        <w:t>/</w:t>
      </w:r>
      <w:r w:rsidR="004567E5">
        <w:t xml:space="preserve">style&gt; </w:t>
      </w:r>
      <w:r>
        <w:t xml:space="preserve">du </w:t>
      </w:r>
      <w:r w:rsidR="006617E4">
        <w:t>H</w:t>
      </w:r>
      <w:r>
        <w:t>ead.</w:t>
      </w:r>
    </w:p>
    <w:p w14:paraId="059A2559" w14:textId="77777777" w:rsidR="00595AC6" w:rsidRDefault="00000000" w:rsidP="005C23FC">
      <w:pPr>
        <w:pStyle w:val="Titre2"/>
      </w:pPr>
      <w:r>
        <w:t>IDENTITÉ VISUELLE (minimum imposé)</w:t>
      </w:r>
    </w:p>
    <w:p w14:paraId="05977C3C" w14:textId="77777777" w:rsidR="00595AC6" w:rsidRDefault="00000000">
      <w:pPr>
        <w:pStyle w:val="Listepuces"/>
      </w:pPr>
      <w:r>
        <w:t>Noir profond</w:t>
      </w:r>
    </w:p>
    <w:p w14:paraId="1F85C66B" w14:textId="77777777" w:rsidR="00595AC6" w:rsidRDefault="00000000">
      <w:pPr>
        <w:pStyle w:val="Listepuces"/>
      </w:pPr>
      <w:r>
        <w:t>Blanc cassé</w:t>
      </w:r>
    </w:p>
    <w:p w14:paraId="6A19A852" w14:textId="77777777" w:rsidR="00595AC6" w:rsidRDefault="00000000">
      <w:pPr>
        <w:pStyle w:val="Listepuces"/>
      </w:pPr>
      <w:r>
        <w:t>Orange doux (référence au tigre)</w:t>
      </w:r>
    </w:p>
    <w:p w14:paraId="755B4D7E" w14:textId="77777777" w:rsidR="00595AC6" w:rsidRDefault="00000000">
      <w:pPr>
        <w:pStyle w:val="Listepuces"/>
      </w:pPr>
      <w:r>
        <w:t>Gris neutre</w:t>
      </w:r>
    </w:p>
    <w:p w14:paraId="4AB8D6B4" w14:textId="5A89330D" w:rsidR="00595AC6" w:rsidRDefault="00000000">
      <w:pPr>
        <w:pStyle w:val="Listepuces"/>
      </w:pPr>
      <w:r>
        <w:t>Cohérence typographique</w:t>
      </w:r>
      <w:r w:rsidR="005C23FC">
        <w:t xml:space="preserve"> (taille des polices de caractères)</w:t>
      </w:r>
    </w:p>
    <w:p w14:paraId="3011A204" w14:textId="77777777" w:rsidR="00595AC6" w:rsidRDefault="00000000">
      <w:pPr>
        <w:pStyle w:val="Listepuces"/>
      </w:pPr>
      <w:r>
        <w:t>Marges maîtrisées</w:t>
      </w:r>
    </w:p>
    <w:p w14:paraId="2F813923" w14:textId="7DB59013" w:rsidR="00595AC6" w:rsidRDefault="00000000">
      <w:pPr>
        <w:pStyle w:val="Listepuces"/>
      </w:pPr>
      <w:r>
        <w:t>Aération</w:t>
      </w:r>
      <w:r w:rsidR="005C23FC">
        <w:t xml:space="preserve"> </w:t>
      </w:r>
    </w:p>
    <w:p w14:paraId="0B79CAB6" w14:textId="77777777" w:rsidR="00595AC6" w:rsidRDefault="00000000">
      <w:pPr>
        <w:pStyle w:val="Listepuces"/>
      </w:pPr>
      <w:r>
        <w:t>Pas d’effets décoratifs inutiles</w:t>
      </w:r>
    </w:p>
    <w:p w14:paraId="5A62572C" w14:textId="77777777" w:rsidR="00595AC6" w:rsidRDefault="00000000" w:rsidP="005C23FC">
      <w:pPr>
        <w:pStyle w:val="Titre2"/>
      </w:pPr>
      <w:r>
        <w:t>SEO OBLIGATOIRE</w:t>
      </w:r>
    </w:p>
    <w:p w14:paraId="09B70F86" w14:textId="61013C36" w:rsidR="00595AC6" w:rsidRDefault="00000000">
      <w:pPr>
        <w:pStyle w:val="Listepuces"/>
      </w:pPr>
      <w:r>
        <w:t>Balise &lt;title&gt; unique et pertinente</w:t>
      </w:r>
      <w:r w:rsidR="006617E4">
        <w:t xml:space="preserve"> pour chaque page</w:t>
      </w:r>
    </w:p>
    <w:p w14:paraId="04945D91" w14:textId="6DA7A06E" w:rsidR="005C23FC" w:rsidRPr="005C23FC" w:rsidRDefault="00000000" w:rsidP="005C23FC">
      <w:pPr>
        <w:pStyle w:val="Listepuces"/>
        <w:tabs>
          <w:tab w:val="clear" w:pos="360"/>
          <w:tab w:val="num" w:pos="720"/>
        </w:tabs>
        <w:ind w:left="720"/>
        <w:rPr>
          <w:lang w:val="fr-FR"/>
        </w:rPr>
      </w:pPr>
      <w:r>
        <w:t>Structure H1 / H2 hiérarchisée</w:t>
      </w:r>
      <w:r w:rsidR="006617E4">
        <w:t xml:space="preserve"> </w:t>
      </w:r>
      <w:r w:rsidR="005C23FC">
        <w:t xml:space="preserve">: </w:t>
      </w:r>
      <w:r w:rsidR="005C23FC">
        <w:br/>
      </w:r>
      <w:r w:rsidR="005C23FC" w:rsidRPr="005C23FC">
        <w:rPr>
          <w:lang w:val="fr-FR"/>
        </w:rPr>
        <w:t>Le titre principal (H1)</w:t>
      </w:r>
    </w:p>
    <w:p w14:paraId="4AD626F7" w14:textId="135031C1" w:rsidR="005C23FC" w:rsidRPr="005C23FC" w:rsidRDefault="005C23FC" w:rsidP="005C23FC">
      <w:pPr>
        <w:pStyle w:val="Listepuces"/>
        <w:numPr>
          <w:ilvl w:val="0"/>
          <w:numId w:val="0"/>
        </w:numPr>
        <w:rPr>
          <w:lang w:val="fr-FR"/>
        </w:rPr>
      </w:pPr>
      <w:r w:rsidRPr="005C23FC">
        <w:rPr>
          <w:lang w:val="fr-FR"/>
        </w:rPr>
        <w:t xml:space="preserve"> </w:t>
      </w:r>
      <w:r>
        <w:rPr>
          <w:lang w:val="fr-FR"/>
        </w:rPr>
        <w:tab/>
      </w:r>
      <w:r w:rsidRPr="005C23FC">
        <w:rPr>
          <w:lang w:val="fr-FR"/>
        </w:rPr>
        <w:t>Les sous-parties (H2)</w:t>
      </w:r>
    </w:p>
    <w:p w14:paraId="14A1C0C7" w14:textId="069186AB" w:rsidR="005C23FC" w:rsidRPr="005C23FC" w:rsidRDefault="005C23FC" w:rsidP="005C23FC">
      <w:pPr>
        <w:pStyle w:val="Listepuces"/>
        <w:numPr>
          <w:ilvl w:val="0"/>
          <w:numId w:val="0"/>
        </w:numPr>
        <w:rPr>
          <w:lang w:val="fr-FR"/>
        </w:rPr>
      </w:pPr>
      <w:r w:rsidRPr="005C23FC">
        <w:rPr>
          <w:lang w:val="fr-FR"/>
        </w:rPr>
        <w:t xml:space="preserve"> </w:t>
      </w:r>
      <w:r>
        <w:rPr>
          <w:lang w:val="fr-FR"/>
        </w:rPr>
        <w:tab/>
      </w:r>
      <w:r w:rsidRPr="005C23FC">
        <w:rPr>
          <w:lang w:val="fr-FR"/>
        </w:rPr>
        <w:t>Les paragraphes</w:t>
      </w:r>
    </w:p>
    <w:p w14:paraId="1D6C65FD" w14:textId="43E5F25B" w:rsidR="006617E4" w:rsidRDefault="00000000" w:rsidP="006617E4">
      <w:pPr>
        <w:pStyle w:val="Listepuces"/>
      </w:pPr>
      <w:r>
        <w:t>Attribut ALT sur les images (description utile pour accessibilité et SEO)</w:t>
      </w:r>
    </w:p>
    <w:p w14:paraId="1E7B81A0" w14:textId="37777AFA" w:rsidR="005C23FC" w:rsidRPr="005C23FC" w:rsidRDefault="006617E4" w:rsidP="005C23FC">
      <w:pPr>
        <w:pStyle w:val="Listepuces"/>
        <w:rPr>
          <w:lang w:val="fr-FR"/>
        </w:rPr>
      </w:pPr>
      <w:r>
        <w:t>Nom de fichiers html en lien avec le sujet</w:t>
      </w:r>
      <w:r w:rsidR="005C23FC">
        <w:br/>
      </w:r>
    </w:p>
    <w:p w14:paraId="04F80562" w14:textId="03288835" w:rsidR="006617E4" w:rsidRDefault="006617E4" w:rsidP="005C23FC">
      <w:pPr>
        <w:pStyle w:val="Listepuces"/>
        <w:numPr>
          <w:ilvl w:val="0"/>
          <w:numId w:val="0"/>
        </w:numPr>
        <w:ind w:left="360"/>
      </w:pPr>
    </w:p>
    <w:p w14:paraId="0D91DFBC" w14:textId="77777777" w:rsidR="005C23FC" w:rsidRDefault="005C23FC" w:rsidP="005C23FC">
      <w:pPr>
        <w:pStyle w:val="Titre2"/>
        <w:numPr>
          <w:ilvl w:val="0"/>
          <w:numId w:val="0"/>
        </w:numPr>
        <w:ind w:left="576" w:hanging="576"/>
      </w:pPr>
    </w:p>
    <w:p w14:paraId="051DB35A" w14:textId="06F8B058" w:rsidR="006617E4" w:rsidRDefault="00000000" w:rsidP="005C23FC">
      <w:pPr>
        <w:pStyle w:val="Titre1"/>
      </w:pPr>
      <w:r>
        <w:t>PRÉCISIONS IMPORTANTES</w:t>
      </w:r>
    </w:p>
    <w:p w14:paraId="5449ADBB" w14:textId="1B173E64" w:rsidR="006617E4" w:rsidRPr="006617E4" w:rsidRDefault="006617E4" w:rsidP="006617E4">
      <w:pPr>
        <w:pStyle w:val="Titre2"/>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Attention :</w:t>
      </w:r>
      <w:r w:rsidRPr="006617E4">
        <w:rPr>
          <w:rFonts w:asciiTheme="minorHAnsi" w:eastAsiaTheme="minorEastAsia" w:hAnsiTheme="minorHAnsi" w:cstheme="minorBidi"/>
          <w:b w:val="0"/>
          <w:bCs w:val="0"/>
          <w:color w:val="auto"/>
          <w:sz w:val="22"/>
          <w:szCs w:val="22"/>
        </w:rPr>
        <w:br/>
        <w:t>L’évaluation porte prioritairement sur :</w:t>
      </w:r>
    </w:p>
    <w:p w14:paraId="299AB34E"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La structure HTML</w:t>
      </w:r>
    </w:p>
    <w:p w14:paraId="2EDD7F0B"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La compréhension et l’usage des liens</w:t>
      </w:r>
    </w:p>
    <w:p w14:paraId="025F9C52"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Les fondamentaux HTML/CSS</w:t>
      </w:r>
    </w:p>
    <w:p w14:paraId="28FCA8AB"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La cohérence graphique</w:t>
      </w:r>
    </w:p>
    <w:p w14:paraId="7FDF6869"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Une intention éditoriale claire</w:t>
      </w:r>
    </w:p>
    <w:p w14:paraId="38B56F25" w14:textId="77777777" w:rsidR="006617E4" w:rsidRPr="006617E4" w:rsidRDefault="006617E4" w:rsidP="006617E4">
      <w:pPr>
        <w:pStyle w:val="Titre2"/>
        <w:numPr>
          <w:ilvl w:val="0"/>
          <w:numId w:val="10"/>
        </w:numPr>
        <w:rPr>
          <w:rFonts w:asciiTheme="minorHAnsi" w:eastAsiaTheme="minorEastAsia" w:hAnsiTheme="minorHAnsi" w:cstheme="minorBidi"/>
          <w:b w:val="0"/>
          <w:bCs w:val="0"/>
          <w:color w:val="auto"/>
          <w:sz w:val="22"/>
          <w:szCs w:val="22"/>
        </w:rPr>
      </w:pPr>
      <w:r w:rsidRPr="006617E4">
        <w:rPr>
          <w:rFonts w:asciiTheme="minorHAnsi" w:eastAsiaTheme="minorEastAsia" w:hAnsiTheme="minorHAnsi" w:cstheme="minorBidi"/>
          <w:b w:val="0"/>
          <w:bCs w:val="0"/>
          <w:color w:val="auto"/>
          <w:sz w:val="22"/>
          <w:szCs w:val="22"/>
        </w:rPr>
        <w:t>Une réflexion construite sur l’univers de l’œuvre</w:t>
      </w:r>
    </w:p>
    <w:p w14:paraId="2375A09B" w14:textId="0FB766A7" w:rsidR="006617E4" w:rsidRDefault="006617E4" w:rsidP="005C23FC">
      <w:pPr>
        <w:pStyle w:val="Titre2"/>
        <w:numPr>
          <w:ilvl w:val="0"/>
          <w:numId w:val="0"/>
        </w:numPr>
        <w:rPr>
          <w:lang w:val="fr-FR"/>
        </w:rPr>
      </w:pPr>
      <w:r w:rsidRPr="006617E4">
        <w:rPr>
          <w:rFonts w:asciiTheme="minorHAnsi" w:eastAsiaTheme="minorEastAsia" w:hAnsiTheme="minorHAnsi" w:cstheme="minorBidi"/>
          <w:color w:val="auto"/>
          <w:sz w:val="22"/>
          <w:szCs w:val="22"/>
        </w:rPr>
        <w:t>La perfection esthétique ou la qualité avancée de la mise en page en CSS ne sera pas pénalisée.</w:t>
      </w:r>
      <w:r w:rsidR="005C23FC">
        <w:rPr>
          <w:rFonts w:asciiTheme="minorHAnsi" w:eastAsiaTheme="minorEastAsia" w:hAnsiTheme="minorHAnsi" w:cstheme="minorBidi"/>
          <w:color w:val="auto"/>
          <w:sz w:val="22"/>
          <w:szCs w:val="22"/>
        </w:rPr>
        <w:t xml:space="preserve"> </w:t>
      </w:r>
      <w:r w:rsidRPr="006617E4">
        <w:rPr>
          <w:rFonts w:asciiTheme="minorHAnsi" w:eastAsiaTheme="minorEastAsia" w:hAnsiTheme="minorHAnsi" w:cstheme="minorBidi"/>
          <w:color w:val="auto"/>
          <w:sz w:val="22"/>
          <w:szCs w:val="22"/>
        </w:rPr>
        <w:t>La maîtrise fine du CSS étant encore en cours d’apprentissage, elle ne constitue pas l’objectif principal de cette évaluation</w:t>
      </w:r>
      <w:r w:rsidRPr="006617E4">
        <w:rPr>
          <w:lang w:val="fr-FR"/>
        </w:rPr>
        <w:t>.</w:t>
      </w:r>
    </w:p>
    <w:p w14:paraId="671AB759" w14:textId="77777777" w:rsidR="005C23FC" w:rsidRPr="006617E4" w:rsidRDefault="005C23FC" w:rsidP="005C23FC">
      <w:pPr>
        <w:rPr>
          <w:lang w:val="fr-FR"/>
        </w:rPr>
      </w:pPr>
    </w:p>
    <w:p w14:paraId="4209310D" w14:textId="076FD596" w:rsidR="00595AC6" w:rsidRDefault="00000000">
      <w:pPr>
        <w:pStyle w:val="Listepuces"/>
      </w:pPr>
      <w:r>
        <w:t xml:space="preserve">Les textes fournis servent de base : vous devez les réécrire et les structurer. </w:t>
      </w:r>
      <w:r w:rsidR="006617E4">
        <w:br/>
      </w:r>
      <w:r>
        <w:t xml:space="preserve">Le copier-coller </w:t>
      </w:r>
      <w:r w:rsidRPr="006617E4">
        <w:rPr>
          <w:u w:val="single"/>
        </w:rPr>
        <w:t>sera pénalisé.</w:t>
      </w:r>
    </w:p>
    <w:p w14:paraId="20057E27" w14:textId="5732DDE4" w:rsidR="004567E5" w:rsidRDefault="004567E5">
      <w:pPr>
        <w:pStyle w:val="Listepuces"/>
      </w:pPr>
      <w:r>
        <w:t>L</w:t>
      </w:r>
      <w:r w:rsidRPr="004567E5">
        <w:t xml:space="preserve">es images sont </w:t>
      </w:r>
      <w:r w:rsidR="006617E4">
        <w:t>proposes uniquement</w:t>
      </w:r>
      <w:r w:rsidRPr="004567E5">
        <w:t xml:space="preserve"> parmi une sélection. Il n’y a aucune limite dans le choix.</w:t>
      </w:r>
    </w:p>
    <w:p w14:paraId="53E6F2B5" w14:textId="0FDCADD5" w:rsidR="00595AC6" w:rsidRDefault="00000000">
      <w:pPr>
        <w:pStyle w:val="Listepuces"/>
      </w:pPr>
      <w:r>
        <w:t xml:space="preserve">Les images doivent être optimisées (environ </w:t>
      </w:r>
      <w:r w:rsidRPr="006617E4">
        <w:rPr>
          <w:u w:val="single"/>
        </w:rPr>
        <w:t>1</w:t>
      </w:r>
      <w:r w:rsidR="004567E5" w:rsidRPr="006617E4">
        <w:rPr>
          <w:u w:val="single"/>
        </w:rPr>
        <w:t>20-150</w:t>
      </w:r>
      <w:r w:rsidRPr="006617E4">
        <w:rPr>
          <w:u w:val="single"/>
        </w:rPr>
        <w:t xml:space="preserve"> Ko</w:t>
      </w:r>
      <w:r>
        <w:t xml:space="preserve"> maximum, formats .jpg .png .gif, sans accents, majuscules ou caractères spéciaux).</w:t>
      </w:r>
    </w:p>
    <w:p w14:paraId="5DF9E816" w14:textId="383FBADE" w:rsidR="00595AC6" w:rsidRDefault="00000000">
      <w:pPr>
        <w:pStyle w:val="Listepuces"/>
      </w:pPr>
      <w:r>
        <w:t xml:space="preserve">Le GIF animé doit servir le contenu et la narration, </w:t>
      </w:r>
      <w:r w:rsidR="006617E4">
        <w:t xml:space="preserve">et ne </w:t>
      </w:r>
      <w:r>
        <w:t xml:space="preserve">pas être </w:t>
      </w:r>
      <w:r w:rsidR="006617E4">
        <w:t xml:space="preserve">simplement </w:t>
      </w:r>
      <w:r>
        <w:t>décoratif.</w:t>
      </w:r>
    </w:p>
    <w:p w14:paraId="57498821" w14:textId="2035B251" w:rsidR="00595AC6" w:rsidRDefault="00000000">
      <w:pPr>
        <w:pStyle w:val="Listepuces"/>
      </w:pPr>
      <w:r>
        <w:t>L’attribut ALT sert à décrire l’image pour l’accessibilité, le référencement et en cas de non-chargement</w:t>
      </w:r>
      <w:r w:rsidR="006617E4">
        <w:t xml:space="preserve"> de l’image</w:t>
      </w:r>
    </w:p>
    <w:p w14:paraId="3AF848A8" w14:textId="3610A742" w:rsidR="00595AC6" w:rsidRDefault="00000000">
      <w:pPr>
        <w:pStyle w:val="Listepuces"/>
      </w:pPr>
      <w:r>
        <w:t>Le téléchargement de la planche</w:t>
      </w:r>
      <w:r w:rsidR="006617E4">
        <w:t xml:space="preserve"> de BD en </w:t>
      </w:r>
      <w:r>
        <w:t>H</w:t>
      </w:r>
      <w:r w:rsidR="006617E4">
        <w:t xml:space="preserve">aute </w:t>
      </w:r>
      <w:r>
        <w:t>D</w:t>
      </w:r>
      <w:r w:rsidR="006617E4">
        <w:t>éfinition</w:t>
      </w:r>
      <w:r>
        <w:t xml:space="preserve"> doit mentionner clairement le format (PDF) et le poids en Ko.</w:t>
      </w:r>
    </w:p>
    <w:p w14:paraId="620839BC" w14:textId="77777777" w:rsidR="00595AC6" w:rsidRDefault="00000000" w:rsidP="005C23FC">
      <w:pPr>
        <w:pStyle w:val="Titre1"/>
      </w:pPr>
      <w:r>
        <w:t>BARÈME L3 (sur 20)</w:t>
      </w:r>
    </w:p>
    <w:tbl>
      <w:tblPr>
        <w:tblW w:w="0" w:type="auto"/>
        <w:tblLook w:val="04A0" w:firstRow="1" w:lastRow="0" w:firstColumn="1" w:lastColumn="0" w:noHBand="0" w:noVBand="1"/>
      </w:tblPr>
      <w:tblGrid>
        <w:gridCol w:w="4320"/>
        <w:gridCol w:w="4320"/>
      </w:tblGrid>
      <w:tr w:rsidR="00595AC6" w14:paraId="18FACB82" w14:textId="77777777">
        <w:tc>
          <w:tcPr>
            <w:tcW w:w="4320" w:type="dxa"/>
          </w:tcPr>
          <w:p w14:paraId="709BBFEE" w14:textId="77777777" w:rsidR="00595AC6" w:rsidRDefault="00000000">
            <w:r>
              <w:t>Critère</w:t>
            </w:r>
          </w:p>
        </w:tc>
        <w:tc>
          <w:tcPr>
            <w:tcW w:w="4320" w:type="dxa"/>
          </w:tcPr>
          <w:p w14:paraId="221EF71D" w14:textId="77777777" w:rsidR="00595AC6" w:rsidRDefault="00000000">
            <w:r>
              <w:t>Points</w:t>
            </w:r>
          </w:p>
        </w:tc>
      </w:tr>
      <w:tr w:rsidR="00595AC6" w14:paraId="2FE942D3" w14:textId="77777777">
        <w:tc>
          <w:tcPr>
            <w:tcW w:w="4320" w:type="dxa"/>
          </w:tcPr>
          <w:p w14:paraId="685E0800" w14:textId="77777777" w:rsidR="00595AC6" w:rsidRDefault="00000000">
            <w:r>
              <w:t>Qualité éditoriale / narrative</w:t>
            </w:r>
          </w:p>
        </w:tc>
        <w:tc>
          <w:tcPr>
            <w:tcW w:w="4320" w:type="dxa"/>
          </w:tcPr>
          <w:p w14:paraId="7A65D6AA" w14:textId="53B46BCE" w:rsidR="00595AC6" w:rsidRDefault="004567E5">
            <w:r>
              <w:t>4</w:t>
            </w:r>
          </w:p>
        </w:tc>
      </w:tr>
      <w:tr w:rsidR="00595AC6" w14:paraId="7F6EF0CD" w14:textId="77777777">
        <w:tc>
          <w:tcPr>
            <w:tcW w:w="4320" w:type="dxa"/>
          </w:tcPr>
          <w:p w14:paraId="22B5774A" w14:textId="77777777" w:rsidR="00595AC6" w:rsidRDefault="00000000">
            <w:r>
              <w:t>Direction artistique &amp; cohérence</w:t>
            </w:r>
          </w:p>
        </w:tc>
        <w:tc>
          <w:tcPr>
            <w:tcW w:w="4320" w:type="dxa"/>
          </w:tcPr>
          <w:p w14:paraId="26AE152C" w14:textId="5C3B7594" w:rsidR="00595AC6" w:rsidRDefault="004567E5">
            <w:r>
              <w:t>4</w:t>
            </w:r>
          </w:p>
        </w:tc>
      </w:tr>
      <w:tr w:rsidR="00595AC6" w14:paraId="28A035AB" w14:textId="77777777">
        <w:tc>
          <w:tcPr>
            <w:tcW w:w="4320" w:type="dxa"/>
          </w:tcPr>
          <w:p w14:paraId="5E18F509" w14:textId="77777777" w:rsidR="00595AC6" w:rsidRDefault="00000000">
            <w:r>
              <w:t>Maîtrise HTML/CSS</w:t>
            </w:r>
          </w:p>
        </w:tc>
        <w:tc>
          <w:tcPr>
            <w:tcW w:w="4320" w:type="dxa"/>
          </w:tcPr>
          <w:p w14:paraId="7E7D512D" w14:textId="7C60C1EE" w:rsidR="00595AC6" w:rsidRDefault="004567E5">
            <w:r>
              <w:t>6</w:t>
            </w:r>
          </w:p>
        </w:tc>
      </w:tr>
      <w:tr w:rsidR="00595AC6" w14:paraId="5E565C82" w14:textId="77777777">
        <w:tc>
          <w:tcPr>
            <w:tcW w:w="4320" w:type="dxa"/>
          </w:tcPr>
          <w:p w14:paraId="2537A096" w14:textId="77777777" w:rsidR="00595AC6" w:rsidRDefault="00000000">
            <w:r>
              <w:t>Intégration médias &amp; interaction</w:t>
            </w:r>
          </w:p>
        </w:tc>
        <w:tc>
          <w:tcPr>
            <w:tcW w:w="4320" w:type="dxa"/>
          </w:tcPr>
          <w:p w14:paraId="62186E8F" w14:textId="207F411A" w:rsidR="00595AC6" w:rsidRDefault="004567E5">
            <w:r>
              <w:t>4</w:t>
            </w:r>
          </w:p>
        </w:tc>
      </w:tr>
      <w:tr w:rsidR="00595AC6" w14:paraId="3BD8B3AE" w14:textId="77777777">
        <w:tc>
          <w:tcPr>
            <w:tcW w:w="4320" w:type="dxa"/>
          </w:tcPr>
          <w:p w14:paraId="3227CB08" w14:textId="53A07072" w:rsidR="00595AC6" w:rsidRDefault="00000000">
            <w:r>
              <w:t xml:space="preserve">SEO </w:t>
            </w:r>
          </w:p>
        </w:tc>
        <w:tc>
          <w:tcPr>
            <w:tcW w:w="4320" w:type="dxa"/>
          </w:tcPr>
          <w:p w14:paraId="3BA4C9A6" w14:textId="70B031B5" w:rsidR="00595AC6" w:rsidRDefault="004567E5">
            <w:r>
              <w:t>2</w:t>
            </w:r>
          </w:p>
        </w:tc>
      </w:tr>
    </w:tbl>
    <w:p w14:paraId="77E687D1" w14:textId="77777777" w:rsidR="005C23FC" w:rsidRDefault="005C23FC"/>
    <w:p w14:paraId="1ADAA591" w14:textId="77777777" w:rsidR="005C23FC" w:rsidRDefault="005C23FC">
      <w:r>
        <w:br w:type="page"/>
      </w:r>
    </w:p>
    <w:p w14:paraId="00C0BC91" w14:textId="77777777" w:rsidR="00317C17" w:rsidRPr="00317C17" w:rsidRDefault="00317C17" w:rsidP="00317C17">
      <w:pPr>
        <w:pStyle w:val="Titre1"/>
        <w:rPr>
          <w:lang w:val="fr-FR"/>
        </w:rPr>
      </w:pPr>
      <w:r w:rsidRPr="00317C17">
        <w:rPr>
          <w:lang w:val="fr-FR"/>
        </w:rPr>
        <w:lastRenderedPageBreak/>
        <w:t>L’œuvre</w:t>
      </w:r>
    </w:p>
    <w:p w14:paraId="7D0EC1B7" w14:textId="77777777" w:rsidR="00317C17" w:rsidRPr="00317C17" w:rsidRDefault="00317C17" w:rsidP="00317C17">
      <w:pPr>
        <w:rPr>
          <w:lang w:val="fr-FR"/>
        </w:rPr>
      </w:pPr>
      <w:r w:rsidRPr="00317C17">
        <w:rPr>
          <w:b/>
          <w:bCs/>
          <w:lang w:val="fr-FR"/>
        </w:rPr>
        <w:t>Calvin et Hobbes</w:t>
      </w:r>
      <w:r w:rsidRPr="00317C17">
        <w:rPr>
          <w:lang w:val="fr-FR"/>
        </w:rPr>
        <w:t xml:space="preserve"> est un comic strip américain publié de 1985 à 1995 et créé par </w:t>
      </w:r>
      <w:r w:rsidRPr="00317C17">
        <w:rPr>
          <w:b/>
          <w:bCs/>
          <w:lang w:val="fr-FR"/>
        </w:rPr>
        <w:t>Bill Watterson</w:t>
      </w:r>
      <w:r w:rsidRPr="00317C17">
        <w:rPr>
          <w:lang w:val="fr-FR"/>
        </w:rPr>
        <w:t>.</w:t>
      </w:r>
    </w:p>
    <w:p w14:paraId="3A2A8EC8" w14:textId="77777777" w:rsidR="00317C17" w:rsidRPr="00317C17" w:rsidRDefault="00317C17" w:rsidP="00317C17">
      <w:pPr>
        <w:rPr>
          <w:lang w:val="fr-FR"/>
        </w:rPr>
      </w:pPr>
      <w:r w:rsidRPr="00317C17">
        <w:rPr>
          <w:lang w:val="fr-FR"/>
        </w:rPr>
        <w:t>Cette bande dessinée met en scène :</w:t>
      </w:r>
    </w:p>
    <w:p w14:paraId="0DB45312" w14:textId="77777777" w:rsidR="00317C17" w:rsidRPr="00317C17" w:rsidRDefault="00317C17" w:rsidP="00317C17">
      <w:pPr>
        <w:numPr>
          <w:ilvl w:val="0"/>
          <w:numId w:val="12"/>
        </w:numPr>
        <w:rPr>
          <w:lang w:val="fr-FR"/>
        </w:rPr>
      </w:pPr>
      <w:r w:rsidRPr="00317C17">
        <w:rPr>
          <w:b/>
          <w:bCs/>
          <w:lang w:val="fr-FR"/>
        </w:rPr>
        <w:t>Calvin</w:t>
      </w:r>
      <w:r w:rsidRPr="00317C17">
        <w:rPr>
          <w:lang w:val="fr-FR"/>
        </w:rPr>
        <w:t>, un garçon de 6 ans à l’imagination débordante</w:t>
      </w:r>
    </w:p>
    <w:p w14:paraId="59E386CB" w14:textId="77777777" w:rsidR="00317C17" w:rsidRPr="00317C17" w:rsidRDefault="00317C17" w:rsidP="00317C17">
      <w:pPr>
        <w:numPr>
          <w:ilvl w:val="0"/>
          <w:numId w:val="12"/>
        </w:numPr>
        <w:rPr>
          <w:lang w:val="fr-FR"/>
        </w:rPr>
      </w:pPr>
      <w:r w:rsidRPr="00317C17">
        <w:rPr>
          <w:b/>
          <w:bCs/>
          <w:lang w:val="fr-FR"/>
        </w:rPr>
        <w:t>Hobbes</w:t>
      </w:r>
      <w:r w:rsidRPr="00317C17">
        <w:rPr>
          <w:lang w:val="fr-FR"/>
        </w:rPr>
        <w:t>, son tigre en peluche… ou véritable tigre, selon le point de vue</w:t>
      </w:r>
    </w:p>
    <w:p w14:paraId="08B70EDD" w14:textId="77777777" w:rsidR="00317C17" w:rsidRPr="00317C17" w:rsidRDefault="00317C17" w:rsidP="00317C17">
      <w:pPr>
        <w:rPr>
          <w:lang w:val="fr-FR"/>
        </w:rPr>
      </w:pPr>
      <w:r w:rsidRPr="00317C17">
        <w:rPr>
          <w:lang w:val="fr-FR"/>
        </w:rPr>
        <w:t>L’univers oscille entre :</w:t>
      </w:r>
    </w:p>
    <w:p w14:paraId="71C1E416" w14:textId="77777777" w:rsidR="00317C17" w:rsidRPr="00317C17" w:rsidRDefault="00317C17" w:rsidP="00317C17">
      <w:pPr>
        <w:numPr>
          <w:ilvl w:val="0"/>
          <w:numId w:val="13"/>
        </w:numPr>
        <w:rPr>
          <w:lang w:val="fr-FR"/>
        </w:rPr>
      </w:pPr>
      <w:r w:rsidRPr="00317C17">
        <w:rPr>
          <w:lang w:val="fr-FR"/>
        </w:rPr>
        <w:t>quotidien banal (école, famille, voisinage)</w:t>
      </w:r>
    </w:p>
    <w:p w14:paraId="36581BD9" w14:textId="77777777" w:rsidR="00317C17" w:rsidRPr="00317C17" w:rsidRDefault="00317C17" w:rsidP="00317C17">
      <w:pPr>
        <w:numPr>
          <w:ilvl w:val="0"/>
          <w:numId w:val="13"/>
        </w:numPr>
        <w:rPr>
          <w:lang w:val="fr-FR"/>
        </w:rPr>
      </w:pPr>
      <w:r w:rsidRPr="00317C17">
        <w:rPr>
          <w:lang w:val="fr-FR"/>
        </w:rPr>
        <w:t>imagination explosive (explorateur spatial, dinosaure, scientifique fou)</w:t>
      </w:r>
    </w:p>
    <w:p w14:paraId="6D313769" w14:textId="77777777" w:rsidR="00317C17" w:rsidRPr="00317C17" w:rsidRDefault="00317C17" w:rsidP="00317C17">
      <w:pPr>
        <w:numPr>
          <w:ilvl w:val="0"/>
          <w:numId w:val="13"/>
        </w:numPr>
        <w:rPr>
          <w:lang w:val="fr-FR"/>
        </w:rPr>
      </w:pPr>
      <w:r w:rsidRPr="00317C17">
        <w:rPr>
          <w:lang w:val="fr-FR"/>
        </w:rPr>
        <w:t>humour absurde</w:t>
      </w:r>
    </w:p>
    <w:p w14:paraId="1427A059" w14:textId="77777777" w:rsidR="00317C17" w:rsidRPr="00317C17" w:rsidRDefault="00317C17" w:rsidP="00317C17">
      <w:pPr>
        <w:numPr>
          <w:ilvl w:val="0"/>
          <w:numId w:val="13"/>
        </w:numPr>
        <w:rPr>
          <w:lang w:val="fr-FR"/>
        </w:rPr>
      </w:pPr>
      <w:r w:rsidRPr="00317C17">
        <w:rPr>
          <w:lang w:val="fr-FR"/>
        </w:rPr>
        <w:t>réflexions philosophiques inattendues</w:t>
      </w:r>
    </w:p>
    <w:p w14:paraId="4F3F2AB5" w14:textId="77777777" w:rsidR="00317C17" w:rsidRPr="00317C17" w:rsidRDefault="00317C17" w:rsidP="00317C17">
      <w:pPr>
        <w:rPr>
          <w:lang w:val="fr-FR"/>
        </w:rPr>
      </w:pPr>
      <w:r w:rsidRPr="00317C17">
        <w:rPr>
          <w:lang w:val="fr-FR"/>
        </w:rPr>
        <w:pict w14:anchorId="0A144063">
          <v:rect id="_x0000_i1073" style="width:0;height:1.5pt" o:hralign="center" o:hrstd="t" o:hr="t" fillcolor="#a0a0a0" stroked="f"/>
        </w:pict>
      </w:r>
    </w:p>
    <w:p w14:paraId="45563A52" w14:textId="309CA528" w:rsidR="00317C17" w:rsidRPr="00317C17" w:rsidRDefault="00317C17" w:rsidP="00317C17">
      <w:pPr>
        <w:pStyle w:val="Titre2"/>
        <w:rPr>
          <w:lang w:val="fr-FR"/>
        </w:rPr>
      </w:pPr>
      <w:r w:rsidRPr="00317C17">
        <w:rPr>
          <w:lang w:val="fr-FR"/>
        </w:rPr>
        <w:t>Textes réécrits à intégrer dans le site</w:t>
      </w:r>
    </w:p>
    <w:p w14:paraId="18082A18" w14:textId="77777777" w:rsidR="00317C17" w:rsidRPr="00317C17" w:rsidRDefault="00317C17" w:rsidP="00317C17">
      <w:pPr>
        <w:rPr>
          <w:lang w:val="fr-FR"/>
        </w:rPr>
      </w:pPr>
      <w:r w:rsidRPr="00317C17">
        <w:rPr>
          <w:lang w:val="fr-FR"/>
        </w:rPr>
        <w:t>Les étudiants doivent reformuler et structurer ces contenus.</w:t>
      </w:r>
    </w:p>
    <w:p w14:paraId="0C438714" w14:textId="77777777" w:rsidR="00317C17" w:rsidRPr="00317C17" w:rsidRDefault="00317C17" w:rsidP="00317C17">
      <w:pPr>
        <w:rPr>
          <w:lang w:val="fr-FR"/>
        </w:rPr>
      </w:pPr>
      <w:r w:rsidRPr="00317C17">
        <w:rPr>
          <w:lang w:val="fr-FR"/>
        </w:rPr>
        <w:pict w14:anchorId="45F6C1A6">
          <v:rect id="_x0000_i1074" style="width:0;height:1.5pt" o:hralign="center" o:hrstd="t" o:hr="t" fillcolor="#a0a0a0" stroked="f"/>
        </w:pict>
      </w:r>
    </w:p>
    <w:p w14:paraId="15A1D220" w14:textId="2338507F" w:rsidR="00317C17" w:rsidRPr="00317C17" w:rsidRDefault="00317C17" w:rsidP="00317C17">
      <w:pPr>
        <w:pStyle w:val="Titre3"/>
        <w:rPr>
          <w:lang w:val="fr-FR"/>
        </w:rPr>
      </w:pPr>
      <w:r w:rsidRPr="00317C17">
        <w:rPr>
          <w:lang w:val="fr-FR"/>
        </w:rPr>
        <w:t xml:space="preserve"> Introduction</w:t>
      </w:r>
    </w:p>
    <w:p w14:paraId="7C06D084" w14:textId="77777777" w:rsidR="00317C17" w:rsidRPr="00317C17" w:rsidRDefault="00317C17" w:rsidP="00317C17">
      <w:pPr>
        <w:rPr>
          <w:lang w:val="fr-FR"/>
        </w:rPr>
      </w:pPr>
      <w:r w:rsidRPr="00317C17">
        <w:rPr>
          <w:i/>
          <w:iCs/>
          <w:lang w:val="fr-FR"/>
        </w:rPr>
        <w:t>Calvin et Hobbes</w:t>
      </w:r>
      <w:r w:rsidRPr="00317C17">
        <w:rPr>
          <w:lang w:val="fr-FR"/>
        </w:rPr>
        <w:t xml:space="preserve"> est une œuvre majeure du comic strip américain.</w:t>
      </w:r>
      <w:r w:rsidRPr="00317C17">
        <w:rPr>
          <w:lang w:val="fr-FR"/>
        </w:rPr>
        <w:br/>
        <w:t>Publiée pendant dix ans, elle a marqué des générations de lecteurs par son humour intelligent et son regard sensible sur l’enfance.</w:t>
      </w:r>
    </w:p>
    <w:p w14:paraId="2C7A4F51" w14:textId="77777777" w:rsidR="00317C17" w:rsidRPr="00317C17" w:rsidRDefault="00317C17" w:rsidP="00317C17">
      <w:pPr>
        <w:rPr>
          <w:lang w:val="fr-FR"/>
        </w:rPr>
      </w:pPr>
      <w:r w:rsidRPr="00317C17">
        <w:rPr>
          <w:lang w:val="fr-FR"/>
        </w:rPr>
        <w:t>À travers Calvin, enfant turbulent et rêveur, et Hobbes, tigre sarcastique et réfléchi, Bill Watterson explore avec finesse :</w:t>
      </w:r>
    </w:p>
    <w:p w14:paraId="6B419789" w14:textId="77777777" w:rsidR="00317C17" w:rsidRPr="00317C17" w:rsidRDefault="00317C17" w:rsidP="00317C17">
      <w:pPr>
        <w:numPr>
          <w:ilvl w:val="0"/>
          <w:numId w:val="14"/>
        </w:numPr>
        <w:rPr>
          <w:lang w:val="fr-FR"/>
        </w:rPr>
      </w:pPr>
      <w:r w:rsidRPr="00317C17">
        <w:rPr>
          <w:lang w:val="fr-FR"/>
        </w:rPr>
        <w:t>l’imagination</w:t>
      </w:r>
    </w:p>
    <w:p w14:paraId="4E5F5D0D" w14:textId="77777777" w:rsidR="00317C17" w:rsidRPr="00317C17" w:rsidRDefault="00317C17" w:rsidP="00317C17">
      <w:pPr>
        <w:numPr>
          <w:ilvl w:val="0"/>
          <w:numId w:val="14"/>
        </w:numPr>
        <w:rPr>
          <w:lang w:val="fr-FR"/>
        </w:rPr>
      </w:pPr>
      <w:r w:rsidRPr="00317C17">
        <w:rPr>
          <w:lang w:val="fr-FR"/>
        </w:rPr>
        <w:t>l’amitié</w:t>
      </w:r>
    </w:p>
    <w:p w14:paraId="3B81A659" w14:textId="77777777" w:rsidR="00317C17" w:rsidRPr="00317C17" w:rsidRDefault="00317C17" w:rsidP="00317C17">
      <w:pPr>
        <w:numPr>
          <w:ilvl w:val="0"/>
          <w:numId w:val="14"/>
        </w:numPr>
        <w:rPr>
          <w:lang w:val="fr-FR"/>
        </w:rPr>
      </w:pPr>
      <w:r w:rsidRPr="00317C17">
        <w:rPr>
          <w:lang w:val="fr-FR"/>
        </w:rPr>
        <w:t>l’école</w:t>
      </w:r>
    </w:p>
    <w:p w14:paraId="77D76A03" w14:textId="77777777" w:rsidR="00317C17" w:rsidRPr="00317C17" w:rsidRDefault="00317C17" w:rsidP="00317C17">
      <w:pPr>
        <w:numPr>
          <w:ilvl w:val="0"/>
          <w:numId w:val="14"/>
        </w:numPr>
        <w:rPr>
          <w:lang w:val="fr-FR"/>
        </w:rPr>
      </w:pPr>
      <w:r w:rsidRPr="00317C17">
        <w:rPr>
          <w:lang w:val="fr-FR"/>
        </w:rPr>
        <w:t>la famille</w:t>
      </w:r>
    </w:p>
    <w:p w14:paraId="1E0AF273" w14:textId="77777777" w:rsidR="00317C17" w:rsidRPr="00317C17" w:rsidRDefault="00317C17" w:rsidP="00317C17">
      <w:pPr>
        <w:numPr>
          <w:ilvl w:val="0"/>
          <w:numId w:val="14"/>
        </w:numPr>
        <w:rPr>
          <w:lang w:val="fr-FR"/>
        </w:rPr>
      </w:pPr>
      <w:r w:rsidRPr="00317C17">
        <w:rPr>
          <w:lang w:val="fr-FR"/>
        </w:rPr>
        <w:t>la société</w:t>
      </w:r>
    </w:p>
    <w:p w14:paraId="2503D4E9" w14:textId="77777777" w:rsidR="00317C17" w:rsidRPr="00317C17" w:rsidRDefault="00317C17" w:rsidP="00317C17">
      <w:pPr>
        <w:rPr>
          <w:lang w:val="fr-FR"/>
        </w:rPr>
      </w:pPr>
      <w:r w:rsidRPr="00317C17">
        <w:rPr>
          <w:lang w:val="fr-FR"/>
        </w:rPr>
        <w:pict w14:anchorId="266FD32D">
          <v:rect id="_x0000_i1075" style="width:0;height:1.5pt" o:hralign="center" o:hrstd="t" o:hr="t" fillcolor="#a0a0a0" stroked="f"/>
        </w:pict>
      </w:r>
    </w:p>
    <w:p w14:paraId="104B56F4" w14:textId="77777777" w:rsidR="00317C17" w:rsidRDefault="00317C17" w:rsidP="00317C17">
      <w:pPr>
        <w:pStyle w:val="Titre3"/>
        <w:rPr>
          <w:b w:val="0"/>
          <w:bCs w:val="0"/>
          <w:lang w:val="fr-FR"/>
        </w:rPr>
      </w:pPr>
      <w:r w:rsidRPr="00317C17">
        <w:rPr>
          <w:lang w:val="fr-FR"/>
        </w:rPr>
        <w:t xml:space="preserve"> Calvin</w:t>
      </w:r>
    </w:p>
    <w:p w14:paraId="1F0BABCA" w14:textId="355381D1" w:rsidR="00317C17" w:rsidRPr="00317C17" w:rsidRDefault="00317C17" w:rsidP="00317C17">
      <w:pPr>
        <w:rPr>
          <w:b/>
          <w:bCs/>
          <w:lang w:val="fr-FR"/>
        </w:rPr>
      </w:pPr>
      <w:r w:rsidRPr="00317C17">
        <w:rPr>
          <w:lang w:val="fr-FR"/>
        </w:rPr>
        <w:t>Calvin est un petit garçon de 6 ans et qui a une imagination débordante. Cette imagination va le conduire à créer de nombreuses situations folles et extravagantes ainsi que de nombreux personnages que je vous présenterais plus tard. Comme tous les garçons de son âge, Calvin a horreur de l'école et des filles représentées par Susie Derkins. Calvin a aussi peu de copains pour ne pas dire pas car les autres le trouvent "bizarre", le seul ami qu'il aura sera donc son tigre Hobbes, compagnon de toujours.</w:t>
      </w:r>
    </w:p>
    <w:p w14:paraId="599E7E3B" w14:textId="77777777" w:rsidR="00317C17" w:rsidRPr="00317C17" w:rsidRDefault="00317C17" w:rsidP="00317C17">
      <w:pPr>
        <w:rPr>
          <w:lang w:val="fr-FR"/>
        </w:rPr>
      </w:pPr>
      <w:r w:rsidRPr="00317C17">
        <w:rPr>
          <w:lang w:val="fr-FR"/>
        </w:rPr>
        <w:pict w14:anchorId="2B051EF8">
          <v:rect id="_x0000_i1076" style="width:0;height:1.5pt" o:hralign="center" o:hrstd="t" o:hr="t" fillcolor="#a0a0a0" stroked="f"/>
        </w:pict>
      </w:r>
    </w:p>
    <w:p w14:paraId="305D8536" w14:textId="43E3A43C" w:rsidR="00317C17" w:rsidRPr="00317C17" w:rsidRDefault="00317C17" w:rsidP="00317C17">
      <w:pPr>
        <w:pStyle w:val="Titre3"/>
        <w:rPr>
          <w:lang w:val="fr-FR"/>
        </w:rPr>
      </w:pPr>
      <w:r w:rsidRPr="00317C17">
        <w:rPr>
          <w:lang w:val="fr-FR"/>
        </w:rPr>
        <w:lastRenderedPageBreak/>
        <w:t xml:space="preserve"> Hobbes</w:t>
      </w:r>
    </w:p>
    <w:p w14:paraId="171756DA" w14:textId="50172472" w:rsidR="00317C17" w:rsidRDefault="00317C17" w:rsidP="00317C17">
      <w:pPr>
        <w:rPr>
          <w:lang w:val="fr-FR"/>
        </w:rPr>
      </w:pPr>
      <w:r>
        <w:t>Hobbes est la peluche de Calvin. Enfin il y ressemble car on peut dire que Hobbes a deux réalités différentes, pour Calvin c'est un tigre vivant tandis que pour tous les autres c'est une banale peluche. Hobbes sera comme dit plus haut le véritable ami de Calvin mais aussi le personnage le plus intelligent et raisonné des deux, bref il est presque humain.</w:t>
      </w:r>
    </w:p>
    <w:p w14:paraId="02C7C948" w14:textId="26E76B97" w:rsidR="00317C17" w:rsidRPr="00317C17" w:rsidRDefault="00317C17" w:rsidP="00317C17">
      <w:pPr>
        <w:rPr>
          <w:lang w:val="fr-FR"/>
        </w:rPr>
      </w:pPr>
      <w:r w:rsidRPr="00317C17">
        <w:rPr>
          <w:lang w:val="fr-FR"/>
        </w:rPr>
        <w:t>Il représente une forme de conscience critique.</w:t>
      </w:r>
    </w:p>
    <w:p w14:paraId="45816FFA" w14:textId="77777777" w:rsidR="00317C17" w:rsidRPr="00317C17" w:rsidRDefault="00317C17" w:rsidP="00317C17">
      <w:pPr>
        <w:rPr>
          <w:lang w:val="fr-FR"/>
        </w:rPr>
      </w:pPr>
      <w:r w:rsidRPr="00317C17">
        <w:rPr>
          <w:lang w:val="fr-FR"/>
        </w:rPr>
        <w:pict w14:anchorId="7E81DDB7">
          <v:rect id="_x0000_i1077" style="width:0;height:1.5pt" o:hralign="center" o:hrstd="t" o:hr="t" fillcolor="#a0a0a0" stroked="f"/>
        </w:pict>
      </w:r>
    </w:p>
    <w:p w14:paraId="11B192BB" w14:textId="087AC3C9" w:rsidR="00317C17" w:rsidRPr="00317C17" w:rsidRDefault="00317C17" w:rsidP="00317C17">
      <w:pPr>
        <w:pStyle w:val="Titre3"/>
        <w:rPr>
          <w:lang w:val="fr-FR"/>
        </w:rPr>
      </w:pPr>
      <w:r w:rsidRPr="00317C17">
        <w:rPr>
          <w:lang w:val="fr-FR"/>
        </w:rPr>
        <w:t xml:space="preserve"> Les parents</w:t>
      </w:r>
    </w:p>
    <w:p w14:paraId="6456D04C" w14:textId="77777777" w:rsidR="00317C17" w:rsidRPr="00317C17" w:rsidRDefault="00317C17" w:rsidP="00317C17">
      <w:pPr>
        <w:rPr>
          <w:lang w:val="fr-FR"/>
        </w:rPr>
      </w:pPr>
      <w:r w:rsidRPr="00317C17">
        <w:rPr>
          <w:lang w:val="fr-FR"/>
        </w:rPr>
        <w:t>Ils tentent d’éduquer Calvin avec patience… ou résignation.</w:t>
      </w:r>
      <w:r w:rsidRPr="00317C17">
        <w:rPr>
          <w:lang w:val="fr-FR"/>
        </w:rPr>
        <w:br/>
        <w:t>Entre incompréhension et humour involontaire, ils symbolisent le monde adulte face à l’imaginaire enfantin.</w:t>
      </w:r>
    </w:p>
    <w:p w14:paraId="7181CE92" w14:textId="77777777" w:rsidR="00317C17" w:rsidRPr="00317C17" w:rsidRDefault="00317C17" w:rsidP="00317C17">
      <w:pPr>
        <w:rPr>
          <w:lang w:val="fr-FR"/>
        </w:rPr>
      </w:pPr>
      <w:r w:rsidRPr="00317C17">
        <w:rPr>
          <w:lang w:val="fr-FR"/>
        </w:rPr>
        <w:pict w14:anchorId="5723BC93">
          <v:rect id="_x0000_i1078" style="width:0;height:1.5pt" o:hralign="center" o:hrstd="t" o:hr="t" fillcolor="#a0a0a0" stroked="f"/>
        </w:pict>
      </w:r>
    </w:p>
    <w:p w14:paraId="1BDEA483" w14:textId="1EDAE0F9" w:rsidR="00317C17" w:rsidRPr="00317C17" w:rsidRDefault="00317C17" w:rsidP="00317C17">
      <w:pPr>
        <w:pStyle w:val="Titre3"/>
        <w:rPr>
          <w:lang w:val="fr-FR"/>
        </w:rPr>
      </w:pPr>
      <w:r w:rsidRPr="00317C17">
        <w:rPr>
          <w:lang w:val="fr-FR"/>
        </w:rPr>
        <w:t xml:space="preserve"> Susie Derkins</w:t>
      </w:r>
    </w:p>
    <w:p w14:paraId="4759F79A" w14:textId="77777777" w:rsidR="00317C17" w:rsidRPr="00317C17" w:rsidRDefault="00317C17" w:rsidP="00317C17">
      <w:pPr>
        <w:rPr>
          <w:lang w:val="fr-FR"/>
        </w:rPr>
      </w:pPr>
      <w:r w:rsidRPr="00317C17">
        <w:rPr>
          <w:lang w:val="fr-FR"/>
        </w:rPr>
        <w:t>Voisine de Calvin, excellente élève, organisée et appliquée.</w:t>
      </w:r>
      <w:r w:rsidRPr="00317C17">
        <w:rPr>
          <w:lang w:val="fr-FR"/>
        </w:rPr>
        <w:br/>
        <w:t>Calvin prétend la détester… mais leur relation oscille entre rivalité et complicité.</w:t>
      </w:r>
    </w:p>
    <w:p w14:paraId="617CA9C2" w14:textId="77777777" w:rsidR="00317C17" w:rsidRPr="00317C17" w:rsidRDefault="00317C17" w:rsidP="00317C17">
      <w:pPr>
        <w:rPr>
          <w:lang w:val="fr-FR"/>
        </w:rPr>
      </w:pPr>
      <w:r w:rsidRPr="00317C17">
        <w:rPr>
          <w:lang w:val="fr-FR"/>
        </w:rPr>
        <w:pict w14:anchorId="1106406D">
          <v:rect id="_x0000_i1079" style="width:0;height:1.5pt" o:hralign="center" o:hrstd="t" o:hr="t" fillcolor="#a0a0a0" stroked="f"/>
        </w:pict>
      </w:r>
    </w:p>
    <w:p w14:paraId="06895704" w14:textId="67EC22AD" w:rsidR="00317C17" w:rsidRPr="00317C17" w:rsidRDefault="00317C17" w:rsidP="00317C17">
      <w:pPr>
        <w:pStyle w:val="Titre3"/>
        <w:rPr>
          <w:lang w:val="fr-FR"/>
        </w:rPr>
      </w:pPr>
      <w:r w:rsidRPr="00317C17">
        <w:rPr>
          <w:lang w:val="fr-FR"/>
        </w:rPr>
        <w:t xml:space="preserve"> Mademoiselle Wormwood</w:t>
      </w:r>
    </w:p>
    <w:p w14:paraId="5DDBD844" w14:textId="77777777" w:rsidR="00317C17" w:rsidRPr="00317C17" w:rsidRDefault="00317C17" w:rsidP="00317C17">
      <w:pPr>
        <w:rPr>
          <w:lang w:val="fr-FR"/>
        </w:rPr>
      </w:pPr>
      <w:r w:rsidRPr="00317C17">
        <w:rPr>
          <w:lang w:val="fr-FR"/>
        </w:rPr>
        <w:t>L’institutrice de Calvin.</w:t>
      </w:r>
      <w:r w:rsidRPr="00317C17">
        <w:rPr>
          <w:lang w:val="fr-FR"/>
        </w:rPr>
        <w:br/>
        <w:t>Fatiguée mais résistante, elle incarne le cadre scolaire face à l’énergie chaotique de son élève.</w:t>
      </w:r>
    </w:p>
    <w:p w14:paraId="5604A229" w14:textId="77777777" w:rsidR="00317C17" w:rsidRPr="00317C17" w:rsidRDefault="00317C17" w:rsidP="00317C17">
      <w:pPr>
        <w:rPr>
          <w:lang w:val="fr-FR"/>
        </w:rPr>
      </w:pPr>
      <w:r w:rsidRPr="00317C17">
        <w:rPr>
          <w:lang w:val="fr-FR"/>
        </w:rPr>
        <w:pict w14:anchorId="37E25417">
          <v:rect id="_x0000_i1080" style="width:0;height:1.5pt" o:hralign="center" o:hrstd="t" o:hr="t" fillcolor="#a0a0a0" stroked="f"/>
        </w:pict>
      </w:r>
    </w:p>
    <w:p w14:paraId="0ACDE999" w14:textId="69AA020B" w:rsidR="00317C17" w:rsidRPr="00317C17" w:rsidRDefault="00317C17" w:rsidP="00317C17">
      <w:pPr>
        <w:pStyle w:val="Titre3"/>
        <w:rPr>
          <w:lang w:val="fr-FR"/>
        </w:rPr>
      </w:pPr>
      <w:r w:rsidRPr="00317C17">
        <w:rPr>
          <w:lang w:val="fr-FR"/>
        </w:rPr>
        <w:t xml:space="preserve"> L’auteur</w:t>
      </w:r>
    </w:p>
    <w:p w14:paraId="188738E0" w14:textId="5A3F43B5" w:rsidR="00317C17" w:rsidRPr="00317C17" w:rsidRDefault="00317C17" w:rsidP="00317C17">
      <w:pPr>
        <w:rPr>
          <w:lang w:val="fr-FR"/>
        </w:rPr>
      </w:pPr>
      <w:r w:rsidRPr="00317C17">
        <w:rPr>
          <w:b/>
          <w:bCs/>
          <w:lang w:val="fr-FR"/>
        </w:rPr>
        <w:t>Bill Watterson</w:t>
      </w:r>
      <w:r w:rsidRPr="00317C17">
        <w:rPr>
          <w:lang w:val="fr-FR"/>
        </w:rPr>
        <w:t xml:space="preserve">, né en 1958 à Washington D.C., est le créateur unique de </w:t>
      </w:r>
      <w:r w:rsidRPr="00317C17">
        <w:rPr>
          <w:i/>
          <w:iCs/>
          <w:lang w:val="fr-FR"/>
        </w:rPr>
        <w:t>Calvin et Hobbes</w:t>
      </w:r>
      <w:r w:rsidRPr="00317C17">
        <w:rPr>
          <w:lang w:val="fr-FR"/>
        </w:rPr>
        <w:t>.</w:t>
      </w:r>
      <w:r w:rsidR="00206595">
        <w:rPr>
          <w:lang w:val="fr-FR"/>
        </w:rPr>
        <w:t xml:space="preserve"> </w:t>
      </w:r>
      <w:r w:rsidR="00206595">
        <w:rPr>
          <w:lang w:val="fr-FR"/>
        </w:rPr>
        <w:br/>
        <w:t>(</w:t>
      </w:r>
      <w:r w:rsidR="00206595" w:rsidRPr="00E92F1F">
        <w:t>scénariste et dessinateur</w:t>
      </w:r>
      <w:r w:rsidR="00206595">
        <w:t>)</w:t>
      </w:r>
      <w:r w:rsidRPr="00317C17">
        <w:rPr>
          <w:lang w:val="fr-FR"/>
        </w:rPr>
        <w:br/>
        <w:t>Il est reconnu pour :</w:t>
      </w:r>
    </w:p>
    <w:p w14:paraId="169D95E3" w14:textId="77777777" w:rsidR="00317C17" w:rsidRPr="00317C17" w:rsidRDefault="00317C17" w:rsidP="00317C17">
      <w:pPr>
        <w:numPr>
          <w:ilvl w:val="0"/>
          <w:numId w:val="18"/>
        </w:numPr>
        <w:rPr>
          <w:lang w:val="fr-FR"/>
        </w:rPr>
      </w:pPr>
      <w:r w:rsidRPr="00317C17">
        <w:rPr>
          <w:lang w:val="fr-FR"/>
        </w:rPr>
        <w:t>son exigence artistique</w:t>
      </w:r>
    </w:p>
    <w:p w14:paraId="368BD4E5" w14:textId="77777777" w:rsidR="00317C17" w:rsidRPr="00317C17" w:rsidRDefault="00317C17" w:rsidP="00317C17">
      <w:pPr>
        <w:numPr>
          <w:ilvl w:val="0"/>
          <w:numId w:val="18"/>
        </w:numPr>
        <w:rPr>
          <w:lang w:val="fr-FR"/>
        </w:rPr>
      </w:pPr>
      <w:r w:rsidRPr="00317C17">
        <w:rPr>
          <w:lang w:val="fr-FR"/>
        </w:rPr>
        <w:t>son refus du merchandising</w:t>
      </w:r>
    </w:p>
    <w:p w14:paraId="7FBFFD3B" w14:textId="77777777" w:rsidR="00206595" w:rsidRPr="00206595" w:rsidRDefault="00317C17" w:rsidP="00FC1419">
      <w:pPr>
        <w:numPr>
          <w:ilvl w:val="0"/>
          <w:numId w:val="18"/>
        </w:numPr>
      </w:pPr>
      <w:r w:rsidRPr="00317C17">
        <w:rPr>
          <w:lang w:val="fr-FR"/>
        </w:rPr>
        <w:t>son attachement à la liberté créativ</w:t>
      </w:r>
      <w:r w:rsidRPr="00317C17">
        <w:rPr>
          <w:lang w:val="fr-FR"/>
        </w:rPr>
        <w:t>e</w:t>
      </w:r>
    </w:p>
    <w:p w14:paraId="0371F3E7" w14:textId="1923608A" w:rsidR="00595AC6" w:rsidRDefault="00206595" w:rsidP="00206595">
      <w:pPr>
        <w:pStyle w:val="Titre3"/>
      </w:pPr>
      <w:r w:rsidRPr="00206595">
        <w:rPr>
          <w:lang w:val="fr-FR"/>
        </w:rPr>
        <w:t>Lien</w:t>
      </w:r>
      <w:r>
        <w:t xml:space="preserve"> à ajouter à votre site :</w:t>
      </w:r>
    </w:p>
    <w:p w14:paraId="71CBF3F6" w14:textId="58CC3062" w:rsidR="00206595" w:rsidRDefault="00206595" w:rsidP="00206595">
      <w:pPr>
        <w:pStyle w:val="Paragraphedeliste"/>
        <w:numPr>
          <w:ilvl w:val="0"/>
          <w:numId w:val="18"/>
        </w:numPr>
      </w:pPr>
      <w:r>
        <w:t xml:space="preserve">Exemple : </w:t>
      </w:r>
      <w:hyperlink r:id="rId8" w:history="1">
        <w:r w:rsidRPr="0036665B">
          <w:rPr>
            <w:rStyle w:val="Lienhypertexte"/>
          </w:rPr>
          <w:t>http://www.telerama.fr/livre/calvin-et-hobbes-un-sommet-du-comics-americain-a-redecouvrir,81600.php</w:t>
        </w:r>
      </w:hyperlink>
      <w:r w:rsidR="00BF1641">
        <w:br/>
      </w:r>
      <w:r w:rsidR="00BF1641">
        <w:br/>
      </w:r>
      <w:r w:rsidR="00BF1641">
        <w:br/>
        <w:t>Bon travail à tous</w:t>
      </w:r>
    </w:p>
    <w:p w14:paraId="4FF759D9" w14:textId="77777777" w:rsidR="006617E4" w:rsidRDefault="006617E4"/>
    <w:sectPr w:rsidR="006617E4" w:rsidSect="00195ADD">
      <w:footerReference w:type="default" r:id="rId9"/>
      <w:pgSz w:w="12240" w:h="15840"/>
      <w:pgMar w:top="426" w:right="1800" w:bottom="426" w:left="180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93977" w14:textId="77777777" w:rsidR="00842B47" w:rsidRDefault="00842B47" w:rsidP="00444BF9">
      <w:pPr>
        <w:spacing w:after="0" w:line="240" w:lineRule="auto"/>
      </w:pPr>
      <w:r>
        <w:separator/>
      </w:r>
    </w:p>
  </w:endnote>
  <w:endnote w:type="continuationSeparator" w:id="0">
    <w:p w14:paraId="62800C0D" w14:textId="77777777" w:rsidR="00842B47" w:rsidRDefault="00842B47" w:rsidP="0044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859388"/>
      <w:docPartObj>
        <w:docPartGallery w:val="Page Numbers (Bottom of Page)"/>
        <w:docPartUnique/>
      </w:docPartObj>
    </w:sdtPr>
    <w:sdtContent>
      <w:p w14:paraId="46A7D527" w14:textId="3CD78688" w:rsidR="00195ADD" w:rsidRDefault="00195ADD">
        <w:pPr>
          <w:pStyle w:val="Pieddepage"/>
          <w:jc w:val="center"/>
        </w:pPr>
        <w:r>
          <w:fldChar w:fldCharType="begin"/>
        </w:r>
        <w:r>
          <w:instrText>PAGE   \* MERGEFORMAT</w:instrText>
        </w:r>
        <w:r>
          <w:fldChar w:fldCharType="separate"/>
        </w:r>
        <w:r>
          <w:rPr>
            <w:lang w:val="fr-FR"/>
          </w:rPr>
          <w:t>2</w:t>
        </w:r>
        <w:r>
          <w:fldChar w:fldCharType="end"/>
        </w:r>
      </w:p>
    </w:sdtContent>
  </w:sdt>
  <w:p w14:paraId="4E9A9DA6" w14:textId="77777777" w:rsidR="00195ADD" w:rsidRDefault="00195A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CD423" w14:textId="77777777" w:rsidR="00842B47" w:rsidRDefault="00842B47" w:rsidP="00444BF9">
      <w:pPr>
        <w:spacing w:after="0" w:line="240" w:lineRule="auto"/>
      </w:pPr>
      <w:r>
        <w:separator/>
      </w:r>
    </w:p>
  </w:footnote>
  <w:footnote w:type="continuationSeparator" w:id="0">
    <w:p w14:paraId="01B8BA96" w14:textId="77777777" w:rsidR="00842B47" w:rsidRDefault="00842B47" w:rsidP="00444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440"/>
        </w:tabs>
        <w:ind w:left="144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EAF42BE8"/>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0D92CD6"/>
    <w:multiLevelType w:val="multilevel"/>
    <w:tmpl w:val="A6882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C307EA"/>
    <w:multiLevelType w:val="multilevel"/>
    <w:tmpl w:val="AEC2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F4674"/>
    <w:multiLevelType w:val="multilevel"/>
    <w:tmpl w:val="44C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B726AF"/>
    <w:multiLevelType w:val="multilevel"/>
    <w:tmpl w:val="5F9C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15D2F"/>
    <w:multiLevelType w:val="multilevel"/>
    <w:tmpl w:val="022E035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15:restartNumberingAfterBreak="0">
    <w:nsid w:val="69507C40"/>
    <w:multiLevelType w:val="multilevel"/>
    <w:tmpl w:val="DFD0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9C5C3A"/>
    <w:multiLevelType w:val="multilevel"/>
    <w:tmpl w:val="D1D2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C9513B"/>
    <w:multiLevelType w:val="multilevel"/>
    <w:tmpl w:val="F98A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0C02C0"/>
    <w:multiLevelType w:val="multilevel"/>
    <w:tmpl w:val="5542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4484812">
    <w:abstractNumId w:val="8"/>
  </w:num>
  <w:num w:numId="2" w16cid:durableId="1553075156">
    <w:abstractNumId w:val="6"/>
  </w:num>
  <w:num w:numId="3" w16cid:durableId="1391726963">
    <w:abstractNumId w:val="5"/>
  </w:num>
  <w:num w:numId="4" w16cid:durableId="1754087733">
    <w:abstractNumId w:val="4"/>
  </w:num>
  <w:num w:numId="5" w16cid:durableId="1320043057">
    <w:abstractNumId w:val="7"/>
  </w:num>
  <w:num w:numId="6" w16cid:durableId="1725563188">
    <w:abstractNumId w:val="3"/>
  </w:num>
  <w:num w:numId="7" w16cid:durableId="1319532554">
    <w:abstractNumId w:val="2"/>
  </w:num>
  <w:num w:numId="8" w16cid:durableId="1968196524">
    <w:abstractNumId w:val="1"/>
  </w:num>
  <w:num w:numId="9" w16cid:durableId="451437488">
    <w:abstractNumId w:val="0"/>
  </w:num>
  <w:num w:numId="10" w16cid:durableId="287007841">
    <w:abstractNumId w:val="15"/>
  </w:num>
  <w:num w:numId="11" w16cid:durableId="1523518052">
    <w:abstractNumId w:val="13"/>
  </w:num>
  <w:num w:numId="12" w16cid:durableId="1987514424">
    <w:abstractNumId w:val="11"/>
  </w:num>
  <w:num w:numId="13" w16cid:durableId="1078331608">
    <w:abstractNumId w:val="14"/>
  </w:num>
  <w:num w:numId="14" w16cid:durableId="254168864">
    <w:abstractNumId w:val="16"/>
  </w:num>
  <w:num w:numId="15" w16cid:durableId="1450007597">
    <w:abstractNumId w:val="12"/>
  </w:num>
  <w:num w:numId="16" w16cid:durableId="1487550093">
    <w:abstractNumId w:val="9"/>
  </w:num>
  <w:num w:numId="17" w16cid:durableId="1446079124">
    <w:abstractNumId w:val="17"/>
  </w:num>
  <w:num w:numId="18" w16cid:durableId="2031444257">
    <w:abstractNumId w:val="10"/>
  </w:num>
  <w:num w:numId="19" w16cid:durableId="338241212">
    <w:abstractNumId w:val="13"/>
  </w:num>
  <w:num w:numId="20" w16cid:durableId="99846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95ADD"/>
    <w:rsid w:val="00206595"/>
    <w:rsid w:val="0029639D"/>
    <w:rsid w:val="00317C17"/>
    <w:rsid w:val="00326F90"/>
    <w:rsid w:val="003A6383"/>
    <w:rsid w:val="00444BF9"/>
    <w:rsid w:val="004567E5"/>
    <w:rsid w:val="00595AC6"/>
    <w:rsid w:val="005C23FC"/>
    <w:rsid w:val="006617E4"/>
    <w:rsid w:val="00842B47"/>
    <w:rsid w:val="00AA1D8D"/>
    <w:rsid w:val="00B47730"/>
    <w:rsid w:val="00B677D3"/>
    <w:rsid w:val="00BF164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2F8773"/>
  <w14:defaultImageDpi w14:val="330"/>
  <w15:docId w15:val="{923F5399-CD89-4FE3-8450-7953AAE6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5C23FC"/>
    <w:pPr>
      <w:keepNext/>
      <w:keepLines/>
      <w:numPr>
        <w:numId w:val="11"/>
      </w:numPr>
      <w:spacing w:before="240" w:after="0"/>
      <w:ind w:left="431" w:hanging="431"/>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numPr>
        <w:ilvl w:val="1"/>
        <w:numId w:val="1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numPr>
        <w:ilvl w:val="2"/>
        <w:numId w:val="1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numPr>
        <w:ilvl w:val="3"/>
        <w:numId w:val="1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numPr>
        <w:ilvl w:val="5"/>
        <w:numId w:val="1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numPr>
        <w:ilvl w:val="7"/>
        <w:numId w:val="11"/>
      </w:numPr>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5C23F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4567E5"/>
    <w:rPr>
      <w:rFonts w:ascii="Times New Roman" w:hAnsi="Times New Roman" w:cs="Times New Roman"/>
      <w:sz w:val="24"/>
      <w:szCs w:val="24"/>
    </w:rPr>
  </w:style>
  <w:style w:type="character" w:styleId="Lienhypertexte">
    <w:name w:val="Hyperlink"/>
    <w:basedOn w:val="Policepardfaut"/>
    <w:uiPriority w:val="99"/>
    <w:unhideWhenUsed/>
    <w:rsid w:val="00206595"/>
    <w:rPr>
      <w:color w:val="0000FF" w:themeColor="hyperlink"/>
      <w:u w:val="single"/>
    </w:rPr>
  </w:style>
  <w:style w:type="character" w:styleId="Numrodepage">
    <w:name w:val="page number"/>
    <w:basedOn w:val="Policepardfaut"/>
    <w:uiPriority w:val="99"/>
    <w:unhideWhenUsed/>
    <w:rsid w:val="00195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025">
      <w:bodyDiv w:val="1"/>
      <w:marLeft w:val="0"/>
      <w:marRight w:val="0"/>
      <w:marTop w:val="0"/>
      <w:marBottom w:val="0"/>
      <w:divBdr>
        <w:top w:val="none" w:sz="0" w:space="0" w:color="auto"/>
        <w:left w:val="none" w:sz="0" w:space="0" w:color="auto"/>
        <w:bottom w:val="none" w:sz="0" w:space="0" w:color="auto"/>
        <w:right w:val="none" w:sz="0" w:space="0" w:color="auto"/>
      </w:divBdr>
    </w:div>
    <w:div w:id="682324363">
      <w:bodyDiv w:val="1"/>
      <w:marLeft w:val="0"/>
      <w:marRight w:val="0"/>
      <w:marTop w:val="0"/>
      <w:marBottom w:val="0"/>
      <w:divBdr>
        <w:top w:val="none" w:sz="0" w:space="0" w:color="auto"/>
        <w:left w:val="none" w:sz="0" w:space="0" w:color="auto"/>
        <w:bottom w:val="none" w:sz="0" w:space="0" w:color="auto"/>
        <w:right w:val="none" w:sz="0" w:space="0" w:color="auto"/>
      </w:divBdr>
      <w:divsChild>
        <w:div w:id="251206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8838379">
      <w:bodyDiv w:val="1"/>
      <w:marLeft w:val="0"/>
      <w:marRight w:val="0"/>
      <w:marTop w:val="0"/>
      <w:marBottom w:val="0"/>
      <w:divBdr>
        <w:top w:val="none" w:sz="0" w:space="0" w:color="auto"/>
        <w:left w:val="none" w:sz="0" w:space="0" w:color="auto"/>
        <w:bottom w:val="none" w:sz="0" w:space="0" w:color="auto"/>
        <w:right w:val="none" w:sz="0" w:space="0" w:color="auto"/>
      </w:divBdr>
    </w:div>
    <w:div w:id="891580061">
      <w:bodyDiv w:val="1"/>
      <w:marLeft w:val="0"/>
      <w:marRight w:val="0"/>
      <w:marTop w:val="0"/>
      <w:marBottom w:val="0"/>
      <w:divBdr>
        <w:top w:val="none" w:sz="0" w:space="0" w:color="auto"/>
        <w:left w:val="none" w:sz="0" w:space="0" w:color="auto"/>
        <w:bottom w:val="none" w:sz="0" w:space="0" w:color="auto"/>
        <w:right w:val="none" w:sz="0" w:space="0" w:color="auto"/>
      </w:divBdr>
    </w:div>
    <w:div w:id="1021469714">
      <w:bodyDiv w:val="1"/>
      <w:marLeft w:val="0"/>
      <w:marRight w:val="0"/>
      <w:marTop w:val="0"/>
      <w:marBottom w:val="0"/>
      <w:divBdr>
        <w:top w:val="none" w:sz="0" w:space="0" w:color="auto"/>
        <w:left w:val="none" w:sz="0" w:space="0" w:color="auto"/>
        <w:bottom w:val="none" w:sz="0" w:space="0" w:color="auto"/>
        <w:right w:val="none" w:sz="0" w:space="0" w:color="auto"/>
      </w:divBdr>
    </w:div>
    <w:div w:id="1078138211">
      <w:bodyDiv w:val="1"/>
      <w:marLeft w:val="0"/>
      <w:marRight w:val="0"/>
      <w:marTop w:val="0"/>
      <w:marBottom w:val="0"/>
      <w:divBdr>
        <w:top w:val="none" w:sz="0" w:space="0" w:color="auto"/>
        <w:left w:val="none" w:sz="0" w:space="0" w:color="auto"/>
        <w:bottom w:val="none" w:sz="0" w:space="0" w:color="auto"/>
        <w:right w:val="none" w:sz="0" w:space="0" w:color="auto"/>
      </w:divBdr>
    </w:div>
    <w:div w:id="1236161761">
      <w:bodyDiv w:val="1"/>
      <w:marLeft w:val="0"/>
      <w:marRight w:val="0"/>
      <w:marTop w:val="0"/>
      <w:marBottom w:val="0"/>
      <w:divBdr>
        <w:top w:val="none" w:sz="0" w:space="0" w:color="auto"/>
        <w:left w:val="none" w:sz="0" w:space="0" w:color="auto"/>
        <w:bottom w:val="none" w:sz="0" w:space="0" w:color="auto"/>
        <w:right w:val="none" w:sz="0" w:space="0" w:color="auto"/>
      </w:divBdr>
      <w:divsChild>
        <w:div w:id="1401562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1947598">
      <w:bodyDiv w:val="1"/>
      <w:marLeft w:val="0"/>
      <w:marRight w:val="0"/>
      <w:marTop w:val="0"/>
      <w:marBottom w:val="0"/>
      <w:divBdr>
        <w:top w:val="none" w:sz="0" w:space="0" w:color="auto"/>
        <w:left w:val="none" w:sz="0" w:space="0" w:color="auto"/>
        <w:bottom w:val="none" w:sz="0" w:space="0" w:color="auto"/>
        <w:right w:val="none" w:sz="0" w:space="0" w:color="auto"/>
      </w:divBdr>
    </w:div>
    <w:div w:id="1646540744">
      <w:bodyDiv w:val="1"/>
      <w:marLeft w:val="0"/>
      <w:marRight w:val="0"/>
      <w:marTop w:val="0"/>
      <w:marBottom w:val="0"/>
      <w:divBdr>
        <w:top w:val="none" w:sz="0" w:space="0" w:color="auto"/>
        <w:left w:val="none" w:sz="0" w:space="0" w:color="auto"/>
        <w:bottom w:val="none" w:sz="0" w:space="0" w:color="auto"/>
        <w:right w:val="none" w:sz="0" w:space="0" w:color="auto"/>
      </w:divBdr>
    </w:div>
    <w:div w:id="1806727864">
      <w:bodyDiv w:val="1"/>
      <w:marLeft w:val="0"/>
      <w:marRight w:val="0"/>
      <w:marTop w:val="0"/>
      <w:marBottom w:val="0"/>
      <w:divBdr>
        <w:top w:val="none" w:sz="0" w:space="0" w:color="auto"/>
        <w:left w:val="none" w:sz="0" w:space="0" w:color="auto"/>
        <w:bottom w:val="none" w:sz="0" w:space="0" w:color="auto"/>
        <w:right w:val="none" w:sz="0" w:space="0" w:color="auto"/>
      </w:divBdr>
    </w:div>
    <w:div w:id="1958441896">
      <w:bodyDiv w:val="1"/>
      <w:marLeft w:val="0"/>
      <w:marRight w:val="0"/>
      <w:marTop w:val="0"/>
      <w:marBottom w:val="0"/>
      <w:divBdr>
        <w:top w:val="none" w:sz="0" w:space="0" w:color="auto"/>
        <w:left w:val="none" w:sz="0" w:space="0" w:color="auto"/>
        <w:bottom w:val="none" w:sz="0" w:space="0" w:color="auto"/>
        <w:right w:val="none" w:sz="0" w:space="0" w:color="auto"/>
      </w:divBdr>
    </w:div>
    <w:div w:id="2103599677">
      <w:bodyDiv w:val="1"/>
      <w:marLeft w:val="0"/>
      <w:marRight w:val="0"/>
      <w:marTop w:val="0"/>
      <w:marBottom w:val="0"/>
      <w:divBdr>
        <w:top w:val="none" w:sz="0" w:space="0" w:color="auto"/>
        <w:left w:val="none" w:sz="0" w:space="0" w:color="auto"/>
        <w:bottom w:val="none" w:sz="0" w:space="0" w:color="auto"/>
        <w:right w:val="none" w:sz="0" w:space="0" w:color="auto"/>
      </w:divBdr>
    </w:div>
    <w:div w:id="2128233568">
      <w:bodyDiv w:val="1"/>
      <w:marLeft w:val="0"/>
      <w:marRight w:val="0"/>
      <w:marTop w:val="0"/>
      <w:marBottom w:val="0"/>
      <w:divBdr>
        <w:top w:val="none" w:sz="0" w:space="0" w:color="auto"/>
        <w:left w:val="none" w:sz="0" w:space="0" w:color="auto"/>
        <w:bottom w:val="none" w:sz="0" w:space="0" w:color="auto"/>
        <w:right w:val="none" w:sz="0" w:space="0" w:color="auto"/>
      </w:divBdr>
    </w:div>
    <w:div w:id="21345944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rama.fr/livre/calvin-et-hobbes-un-sommet-du-comics-americain-a-redecouvrir,81600.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1086</Words>
  <Characters>5975</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Christophe DAgostino</cp:lastModifiedBy>
  <cp:revision>2</cp:revision>
  <cp:lastPrinted>2026-02-20T00:16:00Z</cp:lastPrinted>
  <dcterms:created xsi:type="dcterms:W3CDTF">2026-02-20T00:20:00Z</dcterms:created>
  <dcterms:modified xsi:type="dcterms:W3CDTF">2026-02-20T00:20:00Z</dcterms:modified>
  <cp:category/>
</cp:coreProperties>
</file>